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15A26" w14:textId="77777777" w:rsidR="00F624D1" w:rsidRPr="007E52CC" w:rsidRDefault="00FD1074" w:rsidP="00FD1074">
      <w:pPr>
        <w:pStyle w:val="Heading1"/>
        <w:spacing w:before="18" w:line="276" w:lineRule="auto"/>
        <w:ind w:left="712"/>
        <w:rPr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 w:rsidRPr="007E52CC">
        <w:rPr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Интерактивни презентации</w:t>
      </w:r>
    </w:p>
    <w:p w14:paraId="0CEA052C" w14:textId="77777777" w:rsidR="005D30D9" w:rsidRDefault="005D30D9" w:rsidP="005D30D9">
      <w:pPr>
        <w:widowControl/>
        <w:shd w:val="clear" w:color="auto" w:fill="FFFFFF"/>
        <w:autoSpaceDE/>
        <w:autoSpaceDN/>
        <w:spacing w:after="12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</w:pPr>
    </w:p>
    <w:p w14:paraId="71B4B7EB" w14:textId="77777777" w:rsidR="00F767F8" w:rsidRDefault="00B24CB8" w:rsidP="003F73DA">
      <w:pPr>
        <w:widowControl/>
        <w:shd w:val="clear" w:color="auto" w:fill="FFFFFF"/>
        <w:autoSpaceDE/>
        <w:autoSpaceDN/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CB8">
        <w:rPr>
          <w:rFonts w:ascii="Times New Roman" w:hAnsi="Times New Roman" w:cs="Times New Roman"/>
          <w:b/>
          <w:sz w:val="24"/>
          <w:szCs w:val="24"/>
        </w:rPr>
        <w:t xml:space="preserve">5.1. </w:t>
      </w:r>
      <w:r w:rsidR="003F73DA">
        <w:rPr>
          <w:rFonts w:ascii="Times New Roman" w:hAnsi="Times New Roman" w:cs="Times New Roman"/>
          <w:b/>
          <w:sz w:val="24"/>
          <w:szCs w:val="24"/>
        </w:rPr>
        <w:t>С</w:t>
      </w:r>
      <w:r w:rsidRPr="00B24CB8">
        <w:rPr>
          <w:rFonts w:ascii="Times New Roman" w:hAnsi="Times New Roman" w:cs="Times New Roman"/>
          <w:b/>
          <w:sz w:val="24"/>
          <w:szCs w:val="24"/>
        </w:rPr>
        <w:t>ъщност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B24CB8">
        <w:rPr>
          <w:rFonts w:ascii="Times New Roman" w:hAnsi="Times New Roman" w:cs="Times New Roman"/>
          <w:sz w:val="24"/>
          <w:szCs w:val="24"/>
        </w:rPr>
        <w:t>с помощта на специално използвани обекти – бутони, геометрични фигури, графични обекти, артистичен текст</w:t>
      </w:r>
      <w:r>
        <w:rPr>
          <w:rFonts w:ascii="Times New Roman" w:hAnsi="Times New Roman" w:cs="Times New Roman"/>
          <w:sz w:val="24"/>
          <w:szCs w:val="24"/>
        </w:rPr>
        <w:t>, графики, таблици</w:t>
      </w:r>
      <w:r w:rsidRPr="00B24CB8">
        <w:rPr>
          <w:rFonts w:ascii="Times New Roman" w:hAnsi="Times New Roman" w:cs="Times New Roman"/>
          <w:sz w:val="24"/>
          <w:szCs w:val="24"/>
        </w:rPr>
        <w:t xml:space="preserve"> и др., може да </w:t>
      </w:r>
      <w:r>
        <w:rPr>
          <w:rFonts w:ascii="Times New Roman" w:hAnsi="Times New Roman" w:cs="Times New Roman"/>
          <w:sz w:val="24"/>
          <w:szCs w:val="24"/>
        </w:rPr>
        <w:t xml:space="preserve">се </w:t>
      </w:r>
      <w:r w:rsidRPr="00B24CB8">
        <w:rPr>
          <w:rFonts w:ascii="Times New Roman" w:hAnsi="Times New Roman" w:cs="Times New Roman"/>
          <w:sz w:val="24"/>
          <w:szCs w:val="24"/>
        </w:rPr>
        <w:t>променя реда на представяне на</w:t>
      </w:r>
      <w:r w:rsidRPr="00B24CB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презентацията</w:t>
      </w:r>
    </w:p>
    <w:p w14:paraId="3D009D25" w14:textId="77777777" w:rsidR="003F73DA" w:rsidRPr="003F73DA" w:rsidRDefault="003F73DA" w:rsidP="003F73DA">
      <w:pPr>
        <w:pStyle w:val="Default"/>
        <w:ind w:firstLine="284"/>
        <w:rPr>
          <w:b/>
        </w:rPr>
      </w:pPr>
      <w:r w:rsidRPr="003F73DA">
        <w:rPr>
          <w:b/>
        </w:rPr>
        <w:t xml:space="preserve">5.2. </w:t>
      </w:r>
      <w:r w:rsidRPr="003F73DA">
        <w:rPr>
          <w:b/>
          <w:bCs/>
        </w:rPr>
        <w:t>Обекти</w:t>
      </w:r>
    </w:p>
    <w:p w14:paraId="5B996823" w14:textId="77777777" w:rsidR="003F73DA" w:rsidRDefault="00F767F8" w:rsidP="003F73DA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73DA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3F73DA">
        <w:rPr>
          <w:rFonts w:ascii="Times New Roman" w:hAnsi="Times New Roman" w:cs="Times New Roman"/>
          <w:b/>
          <w:sz w:val="24"/>
          <w:szCs w:val="24"/>
        </w:rPr>
        <w:t xml:space="preserve">таблица - </w:t>
      </w:r>
      <w:r w:rsidR="003F73DA">
        <w:rPr>
          <w:rFonts w:ascii="Times New Roman" w:hAnsi="Times New Roman" w:cs="Times New Roman"/>
          <w:sz w:val="24"/>
          <w:szCs w:val="24"/>
        </w:rPr>
        <w:t>ч</w:t>
      </w:r>
      <w:r w:rsidR="003F73DA" w:rsidRPr="003F73DA">
        <w:rPr>
          <w:rFonts w:ascii="Times New Roman" w:hAnsi="Times New Roman" w:cs="Times New Roman"/>
          <w:sz w:val="24"/>
          <w:szCs w:val="24"/>
        </w:rPr>
        <w:t xml:space="preserve">рез таблица може да </w:t>
      </w:r>
      <w:r w:rsidR="003F73DA">
        <w:rPr>
          <w:rFonts w:ascii="Times New Roman" w:hAnsi="Times New Roman" w:cs="Times New Roman"/>
          <w:sz w:val="24"/>
          <w:szCs w:val="24"/>
        </w:rPr>
        <w:t xml:space="preserve">се </w:t>
      </w:r>
      <w:r w:rsidR="003F73DA" w:rsidRPr="003F73DA">
        <w:rPr>
          <w:rFonts w:ascii="Times New Roman" w:hAnsi="Times New Roman" w:cs="Times New Roman"/>
          <w:sz w:val="24"/>
          <w:szCs w:val="24"/>
        </w:rPr>
        <w:t>обобщава и представя информация, която би заела много място, ако вместо таблица използваме текст. Табличното представяне на информация дава възможност да сравняваме различни характеристики на нещо.</w:t>
      </w:r>
    </w:p>
    <w:p w14:paraId="273CDC6F" w14:textId="77777777" w:rsidR="003F73DA" w:rsidRDefault="003F73DA" w:rsidP="003F73DA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73DA">
        <w:rPr>
          <w:rFonts w:ascii="Times New Roman" w:hAnsi="Times New Roman" w:cs="Times New Roman"/>
          <w:sz w:val="24"/>
          <w:szCs w:val="24"/>
        </w:rPr>
        <w:t xml:space="preserve">При вмъкване на таблицата са се появили две ленти накрая - </w:t>
      </w:r>
      <w:proofErr w:type="spellStart"/>
      <w:r w:rsidRPr="003F73DA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3F73D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F73DA">
        <w:rPr>
          <w:rFonts w:ascii="Times New Roman" w:hAnsi="Times New Roman" w:cs="Times New Roman"/>
          <w:sz w:val="24"/>
          <w:szCs w:val="24"/>
        </w:rPr>
        <w:t>Layout</w:t>
      </w:r>
      <w:proofErr w:type="spellEnd"/>
      <w:r w:rsidRPr="003F73DA">
        <w:rPr>
          <w:rFonts w:ascii="Times New Roman" w:hAnsi="Times New Roman" w:cs="Times New Roman"/>
          <w:sz w:val="24"/>
          <w:szCs w:val="24"/>
        </w:rPr>
        <w:t xml:space="preserve">. Първата лента дава възможност да оформим дизайна на презентацията, а втората - нейната структура. Лента </w:t>
      </w:r>
      <w:proofErr w:type="spellStart"/>
      <w:r w:rsidRPr="003F73DA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3F73DA">
        <w:rPr>
          <w:rFonts w:ascii="Times New Roman" w:hAnsi="Times New Roman" w:cs="Times New Roman"/>
          <w:sz w:val="24"/>
          <w:szCs w:val="24"/>
        </w:rPr>
        <w:t>:</w:t>
      </w:r>
    </w:p>
    <w:p w14:paraId="64E1605E" w14:textId="77777777" w:rsidR="003F73DA" w:rsidRDefault="003F73DA" w:rsidP="003F73DA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14490803" wp14:editId="50C50580">
            <wp:extent cx="5972810" cy="470535"/>
            <wp:effectExtent l="0" t="0" r="889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AF261" w14:textId="77777777" w:rsidR="003F73DA" w:rsidRDefault="003F73DA" w:rsidP="003F73DA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3F73DA">
        <w:rPr>
          <w:rFonts w:ascii="Times New Roman" w:hAnsi="Times New Roman" w:cs="Times New Roman"/>
          <w:sz w:val="24"/>
          <w:szCs w:val="24"/>
        </w:rPr>
        <w:t xml:space="preserve">Лента </w:t>
      </w:r>
      <w:proofErr w:type="spellStart"/>
      <w:r w:rsidRPr="003F73DA">
        <w:rPr>
          <w:rFonts w:ascii="Times New Roman" w:hAnsi="Times New Roman" w:cs="Times New Roman"/>
          <w:sz w:val="24"/>
          <w:szCs w:val="24"/>
        </w:rPr>
        <w:t>Layout</w:t>
      </w:r>
      <w:proofErr w:type="spellEnd"/>
      <w:r w:rsidRPr="003F73DA">
        <w:rPr>
          <w:rFonts w:ascii="Times New Roman" w:hAnsi="Times New Roman" w:cs="Times New Roman"/>
          <w:sz w:val="24"/>
          <w:szCs w:val="24"/>
        </w:rPr>
        <w:t>:</w:t>
      </w:r>
    </w:p>
    <w:p w14:paraId="31715339" w14:textId="77777777" w:rsidR="003F73DA" w:rsidRDefault="003F73DA" w:rsidP="003F73DA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3170D1FF" wp14:editId="5034FCF3">
            <wp:extent cx="6122670" cy="46208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7F55" w14:textId="77777777" w:rsidR="003F73DA" w:rsidRDefault="003F73DA" w:rsidP="003F73DA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062BC09D" w14:textId="77777777" w:rsidR="003F73DA" w:rsidRDefault="003F73DA" w:rsidP="003F73DA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3F73DA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 xml:space="preserve">графично изображение - </w:t>
      </w:r>
      <w:r>
        <w:rPr>
          <w:rFonts w:ascii="Times New Roman" w:hAnsi="Times New Roman" w:cs="Times New Roman"/>
          <w:sz w:val="24"/>
          <w:szCs w:val="24"/>
        </w:rPr>
        <w:t>изображение</w:t>
      </w:r>
      <w:r w:rsidRPr="003F73DA">
        <w:rPr>
          <w:rFonts w:ascii="Times New Roman" w:hAnsi="Times New Roman" w:cs="Times New Roman"/>
          <w:sz w:val="24"/>
          <w:szCs w:val="24"/>
        </w:rPr>
        <w:t xml:space="preserve"> може да се вмъкне по два начина - (</w:t>
      </w:r>
      <w:proofErr w:type="spellStart"/>
      <w:r w:rsidRPr="003F73DA">
        <w:rPr>
          <w:rFonts w:ascii="Times New Roman" w:hAnsi="Times New Roman" w:cs="Times New Roman"/>
          <w:sz w:val="24"/>
          <w:szCs w:val="24"/>
        </w:rPr>
        <w:t>Insert</w:t>
      </w:r>
      <w:proofErr w:type="spellEnd"/>
      <w:r w:rsidRPr="003F73DA">
        <w:rPr>
          <w:rFonts w:ascii="Times New Roman" w:hAnsi="Times New Roman" w:cs="Times New Roman"/>
          <w:sz w:val="24"/>
          <w:szCs w:val="24"/>
        </w:rPr>
        <w:t xml:space="preserve"> →) Picture - вмъкване на </w:t>
      </w:r>
      <w:r>
        <w:rPr>
          <w:rFonts w:ascii="Times New Roman" w:hAnsi="Times New Roman" w:cs="Times New Roman"/>
          <w:sz w:val="24"/>
          <w:szCs w:val="24"/>
        </w:rPr>
        <w:t>изображение, намиращо</w:t>
      </w:r>
      <w:r w:rsidRPr="003F73DA">
        <w:rPr>
          <w:rFonts w:ascii="Times New Roman" w:hAnsi="Times New Roman" w:cs="Times New Roman"/>
          <w:sz w:val="24"/>
          <w:szCs w:val="24"/>
        </w:rPr>
        <w:t xml:space="preserve"> се във файл на компютъра; </w:t>
      </w:r>
      <w:proofErr w:type="spellStart"/>
      <w:r w:rsidRPr="003F73DA">
        <w:rPr>
          <w:rFonts w:ascii="Times New Roman" w:hAnsi="Times New Roman" w:cs="Times New Roman"/>
          <w:sz w:val="24"/>
          <w:szCs w:val="24"/>
        </w:rPr>
        <w:t>Clip</w:t>
      </w:r>
      <w:proofErr w:type="spellEnd"/>
      <w:r w:rsidRPr="003F7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DA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3F73DA">
        <w:rPr>
          <w:rFonts w:ascii="Times New Roman" w:hAnsi="Times New Roman" w:cs="Times New Roman"/>
          <w:sz w:val="24"/>
          <w:szCs w:val="24"/>
        </w:rPr>
        <w:t xml:space="preserve"> - търсим картинка от библиотеката </w:t>
      </w:r>
      <w:proofErr w:type="spellStart"/>
      <w:r w:rsidRPr="003F73DA">
        <w:rPr>
          <w:rFonts w:ascii="Times New Roman" w:hAnsi="Times New Roman" w:cs="Times New Roman"/>
          <w:sz w:val="24"/>
          <w:szCs w:val="24"/>
        </w:rPr>
        <w:t>Clip</w:t>
      </w:r>
      <w:proofErr w:type="spellEnd"/>
      <w:r w:rsidRPr="003F7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DA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3F73DA">
        <w:rPr>
          <w:rFonts w:ascii="Times New Roman" w:hAnsi="Times New Roman" w:cs="Times New Roman"/>
          <w:sz w:val="24"/>
          <w:szCs w:val="24"/>
        </w:rPr>
        <w:t xml:space="preserve"> по ключова дума.</w:t>
      </w:r>
    </w:p>
    <w:p w14:paraId="57890D9E" w14:textId="77777777" w:rsidR="001D0EE4" w:rsidRDefault="001D0EE4" w:rsidP="001D0EE4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EE4">
        <w:rPr>
          <w:rFonts w:ascii="Times New Roman" w:hAnsi="Times New Roman" w:cs="Times New Roman"/>
          <w:sz w:val="24"/>
          <w:szCs w:val="24"/>
        </w:rPr>
        <w:t>Лента Format:</w:t>
      </w:r>
    </w:p>
    <w:p w14:paraId="3FDC4449" w14:textId="77777777" w:rsidR="001D0EE4" w:rsidRDefault="001D0EE4" w:rsidP="001D0EE4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1BD8E3E6" wp14:editId="6AABBE6D">
            <wp:extent cx="6122670" cy="42525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6EDA" w14:textId="77777777" w:rsidR="001D0EE4" w:rsidRDefault="001D0EE4" w:rsidP="003F73DA">
      <w:pPr>
        <w:spacing w:after="12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8D5BDC" w14:textId="77777777" w:rsidR="002A33C9" w:rsidRPr="002A33C9" w:rsidRDefault="003F73DA" w:rsidP="002A33C9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3F73DA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форми</w:t>
      </w:r>
      <w:r w:rsidR="002A33C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A33C9">
        <w:rPr>
          <w:rFonts w:ascii="Times New Roman" w:hAnsi="Times New Roman" w:cs="Times New Roman"/>
          <w:sz w:val="24"/>
          <w:szCs w:val="24"/>
        </w:rPr>
        <w:t>ф</w:t>
      </w:r>
      <w:r w:rsidR="002A33C9" w:rsidRPr="002A33C9">
        <w:rPr>
          <w:rFonts w:ascii="Times New Roman" w:hAnsi="Times New Roman" w:cs="Times New Roman"/>
          <w:sz w:val="24"/>
          <w:szCs w:val="24"/>
        </w:rPr>
        <w:t xml:space="preserve">ормите дават възможност да се създават схеми, чрез които представяме процеси или друг вид информация по атрактивен начин. Схемите съдържат няколко форми, а също така и текст. За да вмъкнем форма, избираме вида й от списъка </w:t>
      </w:r>
      <w:proofErr w:type="spellStart"/>
      <w:r w:rsidR="002A33C9" w:rsidRPr="002A33C9">
        <w:rPr>
          <w:rFonts w:ascii="Times New Roman" w:hAnsi="Times New Roman" w:cs="Times New Roman"/>
          <w:sz w:val="24"/>
          <w:szCs w:val="24"/>
        </w:rPr>
        <w:t>Shapes</w:t>
      </w:r>
      <w:proofErr w:type="spellEnd"/>
      <w:r w:rsidR="002A33C9" w:rsidRPr="002A33C9">
        <w:rPr>
          <w:rFonts w:ascii="Times New Roman" w:hAnsi="Times New Roman" w:cs="Times New Roman"/>
          <w:sz w:val="24"/>
          <w:szCs w:val="24"/>
        </w:rPr>
        <w:t xml:space="preserve">, след което влачим в слайда, за да определим размера й. При някои форми може да се появи </w:t>
      </w:r>
      <w:proofErr w:type="spellStart"/>
      <w:r w:rsidR="002A33C9" w:rsidRPr="002A33C9">
        <w:rPr>
          <w:rFonts w:ascii="Times New Roman" w:hAnsi="Times New Roman" w:cs="Times New Roman"/>
          <w:sz w:val="24"/>
          <w:szCs w:val="24"/>
        </w:rPr>
        <w:t>бутонче</w:t>
      </w:r>
      <w:proofErr w:type="spellEnd"/>
      <w:r w:rsidR="002A33C9" w:rsidRPr="002A33C9">
        <w:rPr>
          <w:rFonts w:ascii="Times New Roman" w:hAnsi="Times New Roman" w:cs="Times New Roman"/>
          <w:sz w:val="24"/>
          <w:szCs w:val="24"/>
        </w:rPr>
        <w:t xml:space="preserve"> във формата на завъртяно квадратче - чрез влаченето му се видоизменя формата.</w:t>
      </w:r>
    </w:p>
    <w:p w14:paraId="280A0FBF" w14:textId="77777777" w:rsidR="003F73DA" w:rsidRDefault="002A33C9" w:rsidP="002A33C9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3C9">
        <w:rPr>
          <w:rFonts w:ascii="Times New Roman" w:hAnsi="Times New Roman" w:cs="Times New Roman"/>
          <w:sz w:val="24"/>
          <w:szCs w:val="24"/>
        </w:rPr>
        <w:t xml:space="preserve">Лента Format → група </w:t>
      </w:r>
      <w:proofErr w:type="spellStart"/>
      <w:r w:rsidRPr="002A33C9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2A33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3C9">
        <w:rPr>
          <w:rFonts w:ascii="Times New Roman" w:hAnsi="Times New Roman" w:cs="Times New Roman"/>
          <w:sz w:val="24"/>
          <w:szCs w:val="24"/>
        </w:rPr>
        <w:t>Styles</w:t>
      </w:r>
      <w:proofErr w:type="spellEnd"/>
      <w:r w:rsidRPr="002A33C9">
        <w:rPr>
          <w:rFonts w:ascii="Times New Roman" w:hAnsi="Times New Roman" w:cs="Times New Roman"/>
          <w:sz w:val="24"/>
          <w:szCs w:val="24"/>
        </w:rPr>
        <w:t>:</w:t>
      </w:r>
    </w:p>
    <w:p w14:paraId="250AC7D0" w14:textId="77777777" w:rsidR="002A33C9" w:rsidRDefault="002A33C9" w:rsidP="002A33C9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59B54D90" wp14:editId="1B6D71B8">
            <wp:extent cx="2966085" cy="8350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3D99" w14:textId="77777777" w:rsidR="002A33C9" w:rsidRDefault="002A33C9" w:rsidP="002A33C9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C9">
        <w:rPr>
          <w:rFonts w:ascii="Times New Roman" w:hAnsi="Times New Roman" w:cs="Times New Roman"/>
          <w:sz w:val="24"/>
          <w:szCs w:val="24"/>
        </w:rPr>
        <w:t xml:space="preserve">Често при създаването на схеми се налага да се добави текст, извън формите. Това може да направим чрез вмъкване на текстово поле - лента </w:t>
      </w:r>
      <w:proofErr w:type="spellStart"/>
      <w:r w:rsidRPr="002A33C9">
        <w:rPr>
          <w:rFonts w:ascii="Times New Roman" w:hAnsi="Times New Roman" w:cs="Times New Roman"/>
          <w:sz w:val="24"/>
          <w:szCs w:val="24"/>
        </w:rPr>
        <w:t>Insert</w:t>
      </w:r>
      <w:proofErr w:type="spellEnd"/>
      <w:r w:rsidRPr="002A33C9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Pr="002A33C9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2A33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3C9">
        <w:rPr>
          <w:rFonts w:ascii="Times New Roman" w:hAnsi="Times New Roman" w:cs="Times New Roman"/>
          <w:sz w:val="24"/>
          <w:szCs w:val="24"/>
        </w:rPr>
        <w:t>Box</w:t>
      </w:r>
      <w:proofErr w:type="spellEnd"/>
      <w:r w:rsidRPr="002A33C9">
        <w:rPr>
          <w:rFonts w:ascii="Times New Roman" w:hAnsi="Times New Roman" w:cs="Times New Roman"/>
          <w:sz w:val="24"/>
          <w:szCs w:val="24"/>
        </w:rPr>
        <w:t xml:space="preserve"> → влачим в слайда. Текстовото поле се форматира подобно на формите - лента Format → група </w:t>
      </w:r>
      <w:proofErr w:type="spellStart"/>
      <w:r w:rsidRPr="002A33C9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2A33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3C9">
        <w:rPr>
          <w:rFonts w:ascii="Times New Roman" w:hAnsi="Times New Roman" w:cs="Times New Roman"/>
          <w:sz w:val="24"/>
          <w:szCs w:val="24"/>
        </w:rPr>
        <w:t>Styles</w:t>
      </w:r>
      <w:proofErr w:type="spellEnd"/>
      <w:r w:rsidRPr="002A33C9">
        <w:rPr>
          <w:rFonts w:ascii="Times New Roman" w:hAnsi="Times New Roman" w:cs="Times New Roman"/>
          <w:sz w:val="24"/>
          <w:szCs w:val="24"/>
        </w:rPr>
        <w:t>.</w:t>
      </w:r>
    </w:p>
    <w:p w14:paraId="0367D18E" w14:textId="77777777" w:rsidR="00A3655A" w:rsidRPr="00A3655A" w:rsidRDefault="00A3655A" w:rsidP="00A3655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45F85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 xml:space="preserve">) организационни диаграми </w:t>
      </w:r>
      <w:r w:rsidRPr="00A3655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3655A">
        <w:rPr>
          <w:rFonts w:ascii="Times New Roman" w:hAnsi="Times New Roman" w:cs="Times New Roman"/>
          <w:sz w:val="24"/>
          <w:szCs w:val="24"/>
        </w:rPr>
        <w:t xml:space="preserve">зползва се за представяне на информация, която е организирана по някакъв начин, например линия на времето, хранителна пирамида, кръговрат на водата, папки и </w:t>
      </w:r>
      <w:proofErr w:type="spellStart"/>
      <w:r w:rsidRPr="00A3655A">
        <w:rPr>
          <w:rFonts w:ascii="Times New Roman" w:hAnsi="Times New Roman" w:cs="Times New Roman"/>
          <w:sz w:val="24"/>
          <w:szCs w:val="24"/>
        </w:rPr>
        <w:t>подпапки</w:t>
      </w:r>
      <w:proofErr w:type="spellEnd"/>
      <w:r w:rsidRPr="00A3655A">
        <w:rPr>
          <w:rFonts w:ascii="Times New Roman" w:hAnsi="Times New Roman" w:cs="Times New Roman"/>
          <w:sz w:val="24"/>
          <w:szCs w:val="24"/>
        </w:rPr>
        <w:t xml:space="preserve"> в компютъра и много други.</w:t>
      </w:r>
    </w:p>
    <w:p w14:paraId="40DEE630" w14:textId="77777777" w:rsidR="00A3655A" w:rsidRPr="00A3655A" w:rsidRDefault="00A3655A" w:rsidP="00A3655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55A">
        <w:rPr>
          <w:rFonts w:ascii="Times New Roman" w:hAnsi="Times New Roman" w:cs="Times New Roman"/>
          <w:sz w:val="24"/>
          <w:szCs w:val="24"/>
        </w:rPr>
        <w:t xml:space="preserve">Вмъква се чрез </w:t>
      </w:r>
      <w:proofErr w:type="spellStart"/>
      <w:r w:rsidRPr="00A3655A">
        <w:rPr>
          <w:rFonts w:ascii="Times New Roman" w:hAnsi="Times New Roman" w:cs="Times New Roman"/>
          <w:sz w:val="24"/>
          <w:szCs w:val="24"/>
        </w:rPr>
        <w:t>Insert</w:t>
      </w:r>
      <w:proofErr w:type="spellEnd"/>
      <w:r w:rsidRPr="00A3655A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Pr="00A3655A">
        <w:rPr>
          <w:rFonts w:ascii="Times New Roman" w:hAnsi="Times New Roman" w:cs="Times New Roman"/>
          <w:sz w:val="24"/>
          <w:szCs w:val="24"/>
        </w:rPr>
        <w:t>SmartArt</w:t>
      </w:r>
      <w:proofErr w:type="spellEnd"/>
      <w:r w:rsidRPr="00A3655A">
        <w:rPr>
          <w:rFonts w:ascii="Times New Roman" w:hAnsi="Times New Roman" w:cs="Times New Roman"/>
          <w:sz w:val="24"/>
          <w:szCs w:val="24"/>
        </w:rPr>
        <w:t xml:space="preserve">. Избира се вида на диаграмата, след което може да форматираме с появилите се ленти </w:t>
      </w:r>
      <w:proofErr w:type="spellStart"/>
      <w:r w:rsidRPr="00A3655A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A3655A">
        <w:rPr>
          <w:rFonts w:ascii="Times New Roman" w:hAnsi="Times New Roman" w:cs="Times New Roman"/>
          <w:sz w:val="24"/>
          <w:szCs w:val="24"/>
        </w:rPr>
        <w:t xml:space="preserve"> и Format.</w:t>
      </w:r>
    </w:p>
    <w:p w14:paraId="4231A2B8" w14:textId="77777777" w:rsidR="002A33C9" w:rsidRDefault="00A3655A" w:rsidP="00A3655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55A">
        <w:rPr>
          <w:rFonts w:ascii="Times New Roman" w:hAnsi="Times New Roman" w:cs="Times New Roman"/>
          <w:sz w:val="24"/>
          <w:szCs w:val="24"/>
        </w:rPr>
        <w:t xml:space="preserve">Лента </w:t>
      </w:r>
      <w:proofErr w:type="spellStart"/>
      <w:r w:rsidRPr="00A3655A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A3655A">
        <w:rPr>
          <w:rFonts w:ascii="Times New Roman" w:hAnsi="Times New Roman" w:cs="Times New Roman"/>
          <w:sz w:val="24"/>
          <w:szCs w:val="24"/>
        </w:rPr>
        <w:t>:</w:t>
      </w:r>
    </w:p>
    <w:p w14:paraId="053C3A2C" w14:textId="77777777" w:rsidR="00A3655A" w:rsidRDefault="00A3655A" w:rsidP="00A3655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50B0629B" wp14:editId="19C3A815">
            <wp:extent cx="6122670" cy="42738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2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6ED7" w14:textId="77777777" w:rsidR="00B261AC" w:rsidRDefault="00B261AC" w:rsidP="00A3655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1AC">
        <w:rPr>
          <w:rFonts w:ascii="Times New Roman" w:hAnsi="Times New Roman" w:cs="Times New Roman"/>
          <w:sz w:val="24"/>
          <w:szCs w:val="24"/>
        </w:rPr>
        <w:t xml:space="preserve">В лентата Format може да форматираме отделно звено, подобно на форматирането на форми. Освен това може да изберем друга форма за звеното - чрез първия списък в лентата Format - </w:t>
      </w:r>
      <w:proofErr w:type="spellStart"/>
      <w:r w:rsidRPr="00B261AC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B261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1AC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B261AC">
        <w:rPr>
          <w:rFonts w:ascii="Times New Roman" w:hAnsi="Times New Roman" w:cs="Times New Roman"/>
          <w:sz w:val="24"/>
          <w:szCs w:val="24"/>
        </w:rPr>
        <w:t>.</w:t>
      </w:r>
    </w:p>
    <w:p w14:paraId="29F92B8A" w14:textId="77777777" w:rsidR="00645F85" w:rsidRPr="00645F85" w:rsidRDefault="00645F85" w:rsidP="00645F8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д) д</w:t>
      </w:r>
      <w:r w:rsidRPr="00645F85">
        <w:rPr>
          <w:rFonts w:ascii="Times New Roman" w:hAnsi="Times New Roman" w:cs="Times New Roman"/>
          <w:b/>
          <w:sz w:val="24"/>
          <w:szCs w:val="24"/>
        </w:rPr>
        <w:t>иаграма по числови данни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45F85">
        <w:rPr>
          <w:rFonts w:ascii="Times New Roman" w:hAnsi="Times New Roman" w:cs="Times New Roman"/>
          <w:sz w:val="24"/>
          <w:szCs w:val="24"/>
        </w:rPr>
        <w:t>Служи за представяне на числова информация. Използват се основно три вида - кръгова, правоъгълна и линейна. Кръговата диаграма служи за представяне каква част от цялото заема всеки от елементите му (брой момчета и момичета в клас). Правоъгълната диаграма представя даден количествен показател за конкретни обекти или периоди от време (височини на планини; валежи през различните сезони). Линейната диаграма представя изменението на даден показател като това се случва плавно, постепенно (температурата за едно денонощие, измерена в различни часове).</w:t>
      </w:r>
    </w:p>
    <w:p w14:paraId="5708034E" w14:textId="77777777" w:rsidR="00645F85" w:rsidRPr="00645F85" w:rsidRDefault="00645F85" w:rsidP="00645F8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F85">
        <w:rPr>
          <w:rFonts w:ascii="Times New Roman" w:hAnsi="Times New Roman" w:cs="Times New Roman"/>
          <w:sz w:val="24"/>
          <w:szCs w:val="24"/>
        </w:rPr>
        <w:t xml:space="preserve">Диаграмата се вмъква чрез </w:t>
      </w:r>
      <w:proofErr w:type="spellStart"/>
      <w:r w:rsidRPr="00645F85">
        <w:rPr>
          <w:rFonts w:ascii="Times New Roman" w:hAnsi="Times New Roman" w:cs="Times New Roman"/>
          <w:sz w:val="24"/>
          <w:szCs w:val="24"/>
        </w:rPr>
        <w:t>Insert</w:t>
      </w:r>
      <w:proofErr w:type="spellEnd"/>
      <w:r w:rsidRPr="00645F85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Pr="00645F85">
        <w:rPr>
          <w:rFonts w:ascii="Times New Roman" w:hAnsi="Times New Roman" w:cs="Times New Roman"/>
          <w:sz w:val="24"/>
          <w:szCs w:val="24"/>
        </w:rPr>
        <w:t>Chart</w:t>
      </w:r>
      <w:proofErr w:type="spellEnd"/>
      <w:r w:rsidRPr="00645F85">
        <w:rPr>
          <w:rFonts w:ascii="Times New Roman" w:hAnsi="Times New Roman" w:cs="Times New Roman"/>
          <w:sz w:val="24"/>
          <w:szCs w:val="24"/>
        </w:rPr>
        <w:t xml:space="preserve"> → избор на вид диаграма → вдясно се зарежда електронна таблица, в която се въвеждат необходимите данни. Може да се променят броя редове и колони, които са необходими чрез влачене на синия водач в долния десен ъгъл на таблицата. Къде да въведем данните се ориентираме по вида на диаграмата в слайда. Когато въведем данните, затваряме таблицата.</w:t>
      </w:r>
    </w:p>
    <w:p w14:paraId="6973ADB0" w14:textId="77777777" w:rsidR="00645F85" w:rsidRDefault="00645F85" w:rsidP="00645F8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е) х</w:t>
      </w:r>
      <w:r w:rsidRPr="00645F85">
        <w:rPr>
          <w:rFonts w:ascii="Times New Roman" w:hAnsi="Times New Roman" w:cs="Times New Roman"/>
          <w:b/>
          <w:sz w:val="24"/>
          <w:szCs w:val="24"/>
        </w:rPr>
        <w:t>удожествен надпис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645F85">
        <w:rPr>
          <w:rFonts w:ascii="Times New Roman" w:hAnsi="Times New Roman" w:cs="Times New Roman"/>
          <w:sz w:val="24"/>
          <w:szCs w:val="24"/>
        </w:rPr>
        <w:t xml:space="preserve">представлява форматиран и трансформиран (изкривен) текст. Използва се за заглавия, но не и за описателен текст. Вмъква се от </w:t>
      </w:r>
      <w:proofErr w:type="spellStart"/>
      <w:r w:rsidRPr="00645F85">
        <w:rPr>
          <w:rFonts w:ascii="Times New Roman" w:hAnsi="Times New Roman" w:cs="Times New Roman"/>
          <w:sz w:val="24"/>
          <w:szCs w:val="24"/>
        </w:rPr>
        <w:t>Insert</w:t>
      </w:r>
      <w:proofErr w:type="spellEnd"/>
      <w:r w:rsidRPr="00645F85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Pr="00645F85">
        <w:rPr>
          <w:rFonts w:ascii="Times New Roman" w:hAnsi="Times New Roman" w:cs="Times New Roman"/>
          <w:sz w:val="24"/>
          <w:szCs w:val="24"/>
        </w:rPr>
        <w:t>WordArt</w:t>
      </w:r>
      <w:proofErr w:type="spellEnd"/>
      <w:r w:rsidRPr="00645F85">
        <w:rPr>
          <w:rFonts w:ascii="Times New Roman" w:hAnsi="Times New Roman" w:cs="Times New Roman"/>
          <w:sz w:val="24"/>
          <w:szCs w:val="24"/>
        </w:rPr>
        <w:t xml:space="preserve"> → избира се стил на надписа → записва се текст.</w:t>
      </w:r>
    </w:p>
    <w:p w14:paraId="15DB176D" w14:textId="77777777" w:rsidR="00645F85" w:rsidRDefault="00645F85" w:rsidP="00645F8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F85">
        <w:rPr>
          <w:rFonts w:ascii="Times New Roman" w:hAnsi="Times New Roman" w:cs="Times New Roman"/>
          <w:sz w:val="24"/>
          <w:szCs w:val="24"/>
        </w:rPr>
        <w:t xml:space="preserve">В появилата се лента Format използваме групата </w:t>
      </w:r>
      <w:proofErr w:type="spellStart"/>
      <w:r w:rsidRPr="00645F85">
        <w:rPr>
          <w:rFonts w:ascii="Times New Roman" w:hAnsi="Times New Roman" w:cs="Times New Roman"/>
          <w:sz w:val="24"/>
          <w:szCs w:val="24"/>
        </w:rPr>
        <w:t>WordArt</w:t>
      </w:r>
      <w:proofErr w:type="spellEnd"/>
      <w:r w:rsidRPr="00645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F85">
        <w:rPr>
          <w:rFonts w:ascii="Times New Roman" w:hAnsi="Times New Roman" w:cs="Times New Roman"/>
          <w:sz w:val="24"/>
          <w:szCs w:val="24"/>
        </w:rPr>
        <w:t>Styles</w:t>
      </w:r>
      <w:proofErr w:type="spellEnd"/>
      <w:r w:rsidRPr="00645F85">
        <w:rPr>
          <w:rFonts w:ascii="Times New Roman" w:hAnsi="Times New Roman" w:cs="Times New Roman"/>
          <w:sz w:val="24"/>
          <w:szCs w:val="24"/>
        </w:rPr>
        <w:t>.</w:t>
      </w:r>
    </w:p>
    <w:p w14:paraId="111E65F3" w14:textId="6A905FA7" w:rsidR="00645F85" w:rsidRDefault="00645F85" w:rsidP="00A11F33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0213E3F5" wp14:editId="0D834B5C">
            <wp:extent cx="2552700" cy="759834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16" cy="76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9DB57" w14:textId="7103E583" w:rsidR="00A11F33" w:rsidRDefault="007E52CC" w:rsidP="00A11F3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F33">
        <w:rPr>
          <w:noProof/>
        </w:rPr>
        <w:drawing>
          <wp:anchor distT="0" distB="0" distL="114300" distR="114300" simplePos="0" relativeHeight="251674112" behindDoc="0" locked="0" layoutInCell="1" allowOverlap="1" wp14:anchorId="7D39F1EB" wp14:editId="31597754">
            <wp:simplePos x="0" y="0"/>
            <wp:positionH relativeFrom="column">
              <wp:posOffset>3851910</wp:posOffset>
            </wp:positionH>
            <wp:positionV relativeFrom="paragraph">
              <wp:posOffset>10795</wp:posOffset>
            </wp:positionV>
            <wp:extent cx="2246630" cy="25527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07E10" w14:textId="29710CC7" w:rsidR="00A11F33" w:rsidRDefault="00A11F33" w:rsidP="00A11F33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A11F33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67F8" w:rsidRPr="003F73DA">
        <w:rPr>
          <w:rFonts w:ascii="Times New Roman" w:hAnsi="Times New Roman" w:cs="Times New Roman"/>
          <w:b/>
          <w:sz w:val="24"/>
          <w:szCs w:val="24"/>
        </w:rPr>
        <w:t>интерактивни бутони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11F33">
        <w:rPr>
          <w:rFonts w:ascii="Times New Roman" w:hAnsi="Times New Roman" w:cs="Times New Roman"/>
          <w:sz w:val="24"/>
          <w:szCs w:val="24"/>
        </w:rPr>
        <w:t>е форма, към която е зададена хипервръзка. Обикновено се използва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F33">
        <w:rPr>
          <w:rFonts w:ascii="Times New Roman" w:hAnsi="Times New Roman" w:cs="Times New Roman"/>
          <w:sz w:val="24"/>
          <w:szCs w:val="24"/>
        </w:rPr>
        <w:t>получаване на бърза връзка между слайдовете в презентацията - например от 2 слайд да 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F33">
        <w:rPr>
          <w:rFonts w:ascii="Times New Roman" w:hAnsi="Times New Roman" w:cs="Times New Roman"/>
          <w:sz w:val="24"/>
          <w:szCs w:val="24"/>
        </w:rPr>
        <w:t xml:space="preserve">прехвърлим на 7 слайд. Вмъква се с 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Insert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Shapes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Ac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>􀁅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>􀁉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ons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>, след което се изчертава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F33">
        <w:rPr>
          <w:rFonts w:ascii="Times New Roman" w:hAnsi="Times New Roman" w:cs="Times New Roman"/>
          <w:sz w:val="24"/>
          <w:szCs w:val="24"/>
        </w:rPr>
        <w:t>бутонът в слайда. При това се зарежда диалогов прозорец:</w:t>
      </w:r>
    </w:p>
    <w:p w14:paraId="1C10DD0B" w14:textId="77777777" w:rsidR="00A11F33" w:rsidRPr="00A11F33" w:rsidRDefault="00A11F33" w:rsidP="00A11F3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F33">
        <w:rPr>
          <w:rFonts w:ascii="Times New Roman" w:hAnsi="Times New Roman" w:cs="Times New Roman"/>
          <w:sz w:val="24"/>
          <w:szCs w:val="24"/>
        </w:rPr>
        <w:t xml:space="preserve">Основно се работи със страницата Mouse 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Click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eфектът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</w:t>
      </w:r>
      <w:r w:rsidRPr="00A11F33">
        <w:rPr>
          <w:rFonts w:ascii="Times New Roman" w:hAnsi="Times New Roman" w:cs="Times New Roman"/>
          <w:sz w:val="24"/>
          <w:szCs w:val="24"/>
        </w:rPr>
        <w:lastRenderedPageBreak/>
        <w:t>на бутона 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F33">
        <w:rPr>
          <w:rFonts w:ascii="Times New Roman" w:hAnsi="Times New Roman" w:cs="Times New Roman"/>
          <w:sz w:val="24"/>
          <w:szCs w:val="24"/>
        </w:rPr>
        <w:t xml:space="preserve">извършва при щракване с мишката на него. В страницата Mouse 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Over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F33">
        <w:rPr>
          <w:rFonts w:ascii="Times New Roman" w:hAnsi="Times New Roman" w:cs="Times New Roman"/>
          <w:sz w:val="24"/>
          <w:szCs w:val="24"/>
        </w:rPr>
        <w:t>се задават ефекти при преминаване с мишката върху бутона. И в двата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F33">
        <w:rPr>
          <w:rFonts w:ascii="Times New Roman" w:hAnsi="Times New Roman" w:cs="Times New Roman"/>
          <w:sz w:val="24"/>
          <w:szCs w:val="24"/>
        </w:rPr>
        <w:t xml:space="preserve">случая ефектите са 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пти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стартирана презентация.</w:t>
      </w:r>
    </w:p>
    <w:p w14:paraId="4DFCAF6F" w14:textId="77777777" w:rsidR="00A11F33" w:rsidRDefault="00A11F33" w:rsidP="00A11F3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F33">
        <w:rPr>
          <w:rFonts w:ascii="Times New Roman" w:hAnsi="Times New Roman" w:cs="Times New Roman"/>
          <w:sz w:val="24"/>
          <w:szCs w:val="24"/>
          <w:u w:val="single"/>
        </w:rPr>
        <w:t>Възможности:</w:t>
      </w:r>
      <w:r w:rsidRPr="00A11F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E31741" w14:textId="77777777" w:rsidR="00A11F33" w:rsidRPr="00A11F33" w:rsidRDefault="00A11F33" w:rsidP="00A11F33">
      <w:pPr>
        <w:pStyle w:val="ListParagraph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1F33">
        <w:rPr>
          <w:rFonts w:ascii="Times New Roman" w:hAnsi="Times New Roman" w:cs="Times New Roman"/>
          <w:sz w:val="24"/>
          <w:szCs w:val="24"/>
        </w:rPr>
        <w:t>None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- не се задава ефект.</w:t>
      </w:r>
    </w:p>
    <w:p w14:paraId="300001F7" w14:textId="77777777" w:rsidR="00A11F33" w:rsidRPr="00A11F33" w:rsidRDefault="00A11F33" w:rsidP="00A11F33">
      <w:pPr>
        <w:pStyle w:val="ListParagraph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1F33">
        <w:rPr>
          <w:rFonts w:ascii="Times New Roman" w:hAnsi="Times New Roman" w:cs="Times New Roman"/>
          <w:sz w:val="24"/>
          <w:szCs w:val="24"/>
        </w:rPr>
        <w:t>Hyperlink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- хипервръзка</w:t>
      </w:r>
    </w:p>
    <w:p w14:paraId="0B582332" w14:textId="77777777" w:rsidR="00A11F33" w:rsidRPr="00A11F33" w:rsidRDefault="00A11F33" w:rsidP="00A11F33">
      <w:pPr>
        <w:pStyle w:val="ListParagraph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1F33">
        <w:rPr>
          <w:rFonts w:ascii="Times New Roman" w:hAnsi="Times New Roman" w:cs="Times New Roman"/>
          <w:sz w:val="24"/>
          <w:szCs w:val="24"/>
        </w:rPr>
        <w:t>Run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program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- стартира програма от компютъра</w:t>
      </w:r>
    </w:p>
    <w:p w14:paraId="4F4AED0F" w14:textId="77777777" w:rsidR="00A11F33" w:rsidRPr="00A11F33" w:rsidRDefault="00A11F33" w:rsidP="00A11F33">
      <w:pPr>
        <w:pStyle w:val="ListParagraph"/>
        <w:numPr>
          <w:ilvl w:val="0"/>
          <w:numId w:val="9"/>
        </w:num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1F33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sound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- ако е поставена отметка може да се избере да има звук.</w:t>
      </w:r>
    </w:p>
    <w:p w14:paraId="087545A0" w14:textId="77777777" w:rsidR="00F767F8" w:rsidRDefault="00A11F33" w:rsidP="00A11F33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1F33">
        <w:rPr>
          <w:rFonts w:ascii="Times New Roman" w:hAnsi="Times New Roman" w:cs="Times New Roman"/>
          <w:sz w:val="24"/>
          <w:szCs w:val="24"/>
        </w:rPr>
        <w:t>В активен бутон може да се превърне всеки един обект. Вмъкнете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F33">
        <w:rPr>
          <w:rFonts w:ascii="Times New Roman" w:hAnsi="Times New Roman" w:cs="Times New Roman"/>
          <w:sz w:val="24"/>
          <w:szCs w:val="24"/>
        </w:rPr>
        <w:t>например някоя форма. Маркирайте 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F33">
        <w:rPr>
          <w:rFonts w:ascii="Times New Roman" w:hAnsi="Times New Roman" w:cs="Times New Roman"/>
          <w:sz w:val="24"/>
          <w:szCs w:val="24"/>
        </w:rPr>
        <w:t xml:space="preserve">изберете 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Insert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 xml:space="preserve"> →</w:t>
      </w:r>
      <w:proofErr w:type="spellStart"/>
      <w:r w:rsidRPr="00A11F33"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A11F3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A11F3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F33">
        <w:rPr>
          <w:rFonts w:ascii="Times New Roman" w:hAnsi="Times New Roman" w:cs="Times New Roman"/>
          <w:sz w:val="24"/>
          <w:szCs w:val="24"/>
        </w:rPr>
        <w:t>Зарежда се същия диалогов прозорец.</w:t>
      </w:r>
    </w:p>
    <w:p w14:paraId="15FCB131" w14:textId="77777777" w:rsidR="00DD42DB" w:rsidRDefault="00DD42DB" w:rsidP="00A11F33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2662C5" w14:textId="77777777" w:rsidR="00DD42DB" w:rsidRDefault="00DD42DB" w:rsidP="00DD42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9909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 xml:space="preserve">мултимедийни обекти - </w:t>
      </w:r>
      <w:r w:rsidRPr="009909AC">
        <w:rPr>
          <w:rFonts w:ascii="Times New Roman" w:hAnsi="Times New Roman" w:cs="Times New Roman"/>
          <w:sz w:val="24"/>
          <w:szCs w:val="24"/>
        </w:rPr>
        <w:t>средство за съчетаване на звук, анимация и видео</w:t>
      </w:r>
    </w:p>
    <w:p w14:paraId="4DA7DB5C" w14:textId="77777777" w:rsidR="00DD42DB" w:rsidRPr="009909AC" w:rsidRDefault="00DD42DB" w:rsidP="00DD42DB">
      <w:pPr>
        <w:pStyle w:val="ListParagraph"/>
        <w:numPr>
          <w:ilvl w:val="0"/>
          <w:numId w:val="12"/>
        </w:numPr>
        <w:spacing w:after="120" w:line="276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9909AC">
        <w:rPr>
          <w:rFonts w:ascii="Times New Roman" w:hAnsi="Times New Roman" w:cs="Times New Roman"/>
          <w:sz w:val="24"/>
          <w:szCs w:val="24"/>
        </w:rPr>
        <w:t xml:space="preserve">Вмъкване на видеоклип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909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формат </w:t>
      </w:r>
      <w:r w:rsidRPr="00DD42D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wmv</w:t>
      </w:r>
      <w:proofErr w:type="spellEnd"/>
      <w:r w:rsidRPr="00DD42DB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Insert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Video</w:t>
      </w:r>
      <w:proofErr w:type="spellEnd"/>
    </w:p>
    <w:p w14:paraId="3B973050" w14:textId="77777777" w:rsidR="00DD42DB" w:rsidRPr="009909AC" w:rsidRDefault="00DD42DB" w:rsidP="00DD42DB">
      <w:pPr>
        <w:tabs>
          <w:tab w:val="left" w:pos="1701"/>
          <w:tab w:val="left" w:pos="1843"/>
          <w:tab w:val="left" w:pos="1985"/>
        </w:tabs>
        <w:spacing w:after="120"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9909AC">
        <w:rPr>
          <w:rFonts w:ascii="Times New Roman" w:hAnsi="Times New Roman" w:cs="Times New Roman"/>
          <w:sz w:val="24"/>
          <w:szCs w:val="24"/>
        </w:rPr>
        <w:t>•</w:t>
      </w:r>
      <w:r w:rsidRPr="009909A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>…</w:t>
      </w:r>
    </w:p>
    <w:p w14:paraId="32254960" w14:textId="77777777" w:rsidR="00DD42DB" w:rsidRDefault="00DD42DB" w:rsidP="00DD42DB">
      <w:pPr>
        <w:tabs>
          <w:tab w:val="left" w:pos="1701"/>
          <w:tab w:val="left" w:pos="1843"/>
          <w:tab w:val="left" w:pos="1985"/>
        </w:tabs>
        <w:spacing w:after="120"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9909AC">
        <w:rPr>
          <w:rFonts w:ascii="Times New Roman" w:hAnsi="Times New Roman" w:cs="Times New Roman"/>
          <w:sz w:val="24"/>
          <w:szCs w:val="24"/>
        </w:rPr>
        <w:t>•</w:t>
      </w:r>
      <w:r w:rsidRPr="009909A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 xml:space="preserve"> PC…</w:t>
      </w:r>
    </w:p>
    <w:p w14:paraId="5B7CB952" w14:textId="77777777" w:rsidR="00DD42DB" w:rsidRDefault="00DD42DB" w:rsidP="00DD42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0A536323" wp14:editId="3C0EF9C0">
            <wp:extent cx="6057900" cy="74170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0" cy="741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E69A3" w14:textId="77777777" w:rsidR="00DD42DB" w:rsidRDefault="00DD42DB" w:rsidP="00DD42DB">
      <w:pPr>
        <w:pStyle w:val="ListParagraph"/>
        <w:numPr>
          <w:ilvl w:val="0"/>
          <w:numId w:val="12"/>
        </w:numPr>
        <w:spacing w:after="120" w:line="276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9909AC">
        <w:rPr>
          <w:rFonts w:ascii="Times New Roman" w:hAnsi="Times New Roman" w:cs="Times New Roman"/>
          <w:sz w:val="24"/>
          <w:szCs w:val="24"/>
        </w:rPr>
        <w:t xml:space="preserve">Добавяне на звук - </w:t>
      </w:r>
      <w:r>
        <w:rPr>
          <w:rFonts w:ascii="Times New Roman" w:hAnsi="Times New Roman" w:cs="Times New Roman"/>
          <w:sz w:val="24"/>
          <w:szCs w:val="24"/>
        </w:rPr>
        <w:t xml:space="preserve">формат </w:t>
      </w:r>
      <w:r w:rsidRPr="00DD42D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avi</w:t>
      </w:r>
      <w:proofErr w:type="spellEnd"/>
      <w:r w:rsidRPr="00DD42DB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Insert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Audio</w:t>
      </w:r>
      <w:proofErr w:type="spellEnd"/>
    </w:p>
    <w:p w14:paraId="21876CCE" w14:textId="77777777" w:rsidR="00DD42DB" w:rsidRPr="009909AC" w:rsidRDefault="00DD42DB" w:rsidP="00DD42DB">
      <w:pPr>
        <w:pStyle w:val="ListParagraph"/>
        <w:tabs>
          <w:tab w:val="left" w:pos="1560"/>
          <w:tab w:val="left" w:pos="1843"/>
        </w:tabs>
        <w:spacing w:after="120" w:line="276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909AC">
        <w:rPr>
          <w:rFonts w:ascii="Times New Roman" w:hAnsi="Times New Roman" w:cs="Times New Roman"/>
          <w:sz w:val="24"/>
          <w:szCs w:val="24"/>
        </w:rPr>
        <w:t>•</w:t>
      </w:r>
      <w:r w:rsidRPr="009909A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Audio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>…</w:t>
      </w:r>
    </w:p>
    <w:p w14:paraId="6365E576" w14:textId="77777777" w:rsidR="00DD42DB" w:rsidRPr="009909AC" w:rsidRDefault="00DD42DB" w:rsidP="00DD42DB">
      <w:pPr>
        <w:pStyle w:val="ListParagraph"/>
        <w:tabs>
          <w:tab w:val="left" w:pos="1560"/>
          <w:tab w:val="left" w:pos="1843"/>
        </w:tabs>
        <w:spacing w:after="120" w:line="276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909AC">
        <w:rPr>
          <w:rFonts w:ascii="Times New Roman" w:hAnsi="Times New Roman" w:cs="Times New Roman"/>
          <w:sz w:val="24"/>
          <w:szCs w:val="24"/>
        </w:rPr>
        <w:t>•</w:t>
      </w:r>
      <w:r w:rsidRPr="009909A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Audio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 xml:space="preserve"> PC…</w:t>
      </w:r>
    </w:p>
    <w:p w14:paraId="5720DCC6" w14:textId="77777777" w:rsidR="00DD42DB" w:rsidRDefault="00DD42DB" w:rsidP="00DD42DB">
      <w:pPr>
        <w:pStyle w:val="ListParagraph"/>
        <w:tabs>
          <w:tab w:val="left" w:pos="1560"/>
          <w:tab w:val="left" w:pos="1843"/>
        </w:tabs>
        <w:spacing w:after="120" w:line="276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w:drawing>
          <wp:anchor distT="0" distB="0" distL="0" distR="0" simplePos="0" relativeHeight="251677184" behindDoc="0" locked="0" layoutInCell="1" allowOverlap="1" wp14:anchorId="259011E5" wp14:editId="230B3B2F">
            <wp:simplePos x="0" y="0"/>
            <wp:positionH relativeFrom="page">
              <wp:posOffset>581025</wp:posOffset>
            </wp:positionH>
            <wp:positionV relativeFrom="paragraph">
              <wp:posOffset>415925</wp:posOffset>
            </wp:positionV>
            <wp:extent cx="6331585" cy="838200"/>
            <wp:effectExtent l="0" t="0" r="0" b="0"/>
            <wp:wrapTopAndBottom/>
            <wp:docPr id="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9AC">
        <w:rPr>
          <w:rFonts w:ascii="Times New Roman" w:hAnsi="Times New Roman" w:cs="Times New Roman"/>
          <w:sz w:val="24"/>
          <w:szCs w:val="24"/>
        </w:rPr>
        <w:t>•</w:t>
      </w:r>
      <w:r w:rsidRPr="009909A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Record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9AC">
        <w:rPr>
          <w:rFonts w:ascii="Times New Roman" w:hAnsi="Times New Roman" w:cs="Times New Roman"/>
          <w:sz w:val="24"/>
          <w:szCs w:val="24"/>
        </w:rPr>
        <w:t>Audio</w:t>
      </w:r>
      <w:proofErr w:type="spellEnd"/>
      <w:r w:rsidRPr="009909AC">
        <w:rPr>
          <w:rFonts w:ascii="Times New Roman" w:hAnsi="Times New Roman" w:cs="Times New Roman"/>
          <w:sz w:val="24"/>
          <w:szCs w:val="24"/>
        </w:rPr>
        <w:t>…</w:t>
      </w:r>
    </w:p>
    <w:p w14:paraId="22C269E7" w14:textId="77777777" w:rsidR="00DD42DB" w:rsidRDefault="00DD42DB" w:rsidP="00DD42DB">
      <w:pPr>
        <w:pStyle w:val="ListParagraph"/>
        <w:tabs>
          <w:tab w:val="left" w:pos="1843"/>
        </w:tabs>
        <w:spacing w:after="120" w:line="276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6591D2" w14:textId="77777777" w:rsidR="00DD42DB" w:rsidRPr="0069704D" w:rsidRDefault="00DD42DB" w:rsidP="00DD42DB">
      <w:pPr>
        <w:pStyle w:val="ListParagraph"/>
        <w:numPr>
          <w:ilvl w:val="0"/>
          <w:numId w:val="13"/>
        </w:numPr>
        <w:tabs>
          <w:tab w:val="left" w:pos="1276"/>
          <w:tab w:val="left" w:pos="1843"/>
        </w:tabs>
        <w:spacing w:after="120" w:line="276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9704D">
        <w:rPr>
          <w:rFonts w:ascii="Times New Roman" w:hAnsi="Times New Roman" w:cs="Times New Roman"/>
          <w:sz w:val="24"/>
          <w:szCs w:val="24"/>
        </w:rPr>
        <w:t xml:space="preserve">Настройки на възпроизвеждане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704D">
        <w:rPr>
          <w:rFonts w:ascii="Times New Roman" w:hAnsi="Times New Roman" w:cs="Times New Roman"/>
          <w:sz w:val="24"/>
          <w:szCs w:val="24"/>
        </w:rPr>
        <w:t xml:space="preserve">меню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Playback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– съдържа команди и настройки на аудиото/видеото</w:t>
      </w:r>
    </w:p>
    <w:p w14:paraId="2E97E308" w14:textId="77777777" w:rsidR="00DD42DB" w:rsidRPr="0069704D" w:rsidRDefault="00DD42DB" w:rsidP="00DD42DB">
      <w:pPr>
        <w:pStyle w:val="ListParagraph"/>
        <w:tabs>
          <w:tab w:val="left" w:pos="1560"/>
          <w:tab w:val="left" w:pos="1843"/>
        </w:tabs>
        <w:spacing w:after="120" w:line="276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9704D">
        <w:rPr>
          <w:rFonts w:ascii="Times New Roman" w:hAnsi="Times New Roman" w:cs="Times New Roman"/>
          <w:sz w:val="24"/>
          <w:szCs w:val="24"/>
        </w:rPr>
        <w:t>•</w:t>
      </w:r>
      <w:r w:rsidRPr="0069704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Bookmark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– отбелязване на интересни моменти;</w:t>
      </w:r>
    </w:p>
    <w:p w14:paraId="13ED7729" w14:textId="77777777" w:rsidR="00DD42DB" w:rsidRPr="0069704D" w:rsidRDefault="00DD42DB" w:rsidP="00DD42DB">
      <w:pPr>
        <w:pStyle w:val="ListParagraph"/>
        <w:tabs>
          <w:tab w:val="left" w:pos="1560"/>
          <w:tab w:val="left" w:pos="1843"/>
        </w:tabs>
        <w:spacing w:after="120" w:line="276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9704D">
        <w:rPr>
          <w:rFonts w:ascii="Times New Roman" w:hAnsi="Times New Roman" w:cs="Times New Roman"/>
          <w:sz w:val="24"/>
          <w:szCs w:val="24"/>
        </w:rPr>
        <w:t>•</w:t>
      </w:r>
      <w:r w:rsidRPr="0069704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Trim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Audio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– изрязване на клип;</w:t>
      </w:r>
    </w:p>
    <w:p w14:paraId="18011DCA" w14:textId="77777777" w:rsidR="00DD42DB" w:rsidRPr="0069704D" w:rsidRDefault="00DD42DB" w:rsidP="00DD42DB">
      <w:pPr>
        <w:pStyle w:val="ListParagraph"/>
        <w:tabs>
          <w:tab w:val="left" w:pos="1560"/>
          <w:tab w:val="left" w:pos="1843"/>
        </w:tabs>
        <w:spacing w:after="120" w:line="276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9704D">
        <w:rPr>
          <w:rFonts w:ascii="Times New Roman" w:hAnsi="Times New Roman" w:cs="Times New Roman"/>
          <w:sz w:val="24"/>
          <w:szCs w:val="24"/>
        </w:rPr>
        <w:t>•</w:t>
      </w:r>
      <w:r w:rsidRPr="0069704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Fade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Duration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– приглушено начало (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Fade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>) или приглушен край (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Fade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>);</w:t>
      </w:r>
    </w:p>
    <w:p w14:paraId="7DE08334" w14:textId="77777777" w:rsidR="00DD42DB" w:rsidRPr="0069704D" w:rsidRDefault="00DD42DB" w:rsidP="00DD42DB">
      <w:pPr>
        <w:pStyle w:val="ListParagraph"/>
        <w:tabs>
          <w:tab w:val="left" w:pos="1560"/>
          <w:tab w:val="left" w:pos="1843"/>
        </w:tabs>
        <w:spacing w:after="120" w:line="276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9704D">
        <w:rPr>
          <w:rFonts w:ascii="Times New Roman" w:hAnsi="Times New Roman" w:cs="Times New Roman"/>
          <w:sz w:val="24"/>
          <w:szCs w:val="24"/>
        </w:rPr>
        <w:t>•</w:t>
      </w:r>
      <w:r w:rsidRPr="0069704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Volume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– управление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сулата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на звука;</w:t>
      </w:r>
    </w:p>
    <w:p w14:paraId="29166444" w14:textId="77777777" w:rsidR="00DD42DB" w:rsidRPr="0069704D" w:rsidRDefault="00DD42DB" w:rsidP="00DD42DB">
      <w:pPr>
        <w:pStyle w:val="ListParagraph"/>
        <w:tabs>
          <w:tab w:val="left" w:pos="1560"/>
          <w:tab w:val="left" w:pos="1843"/>
        </w:tabs>
        <w:spacing w:after="120" w:line="276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9704D">
        <w:rPr>
          <w:rFonts w:ascii="Times New Roman" w:hAnsi="Times New Roman" w:cs="Times New Roman"/>
          <w:sz w:val="24"/>
          <w:szCs w:val="24"/>
        </w:rPr>
        <w:t>•</w:t>
      </w:r>
      <w:r w:rsidRPr="0069704D">
        <w:rPr>
          <w:rFonts w:ascii="Times New Roman" w:hAnsi="Times New Roman" w:cs="Times New Roman"/>
          <w:sz w:val="24"/>
          <w:szCs w:val="24"/>
        </w:rPr>
        <w:tab/>
        <w:t xml:space="preserve">отметка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Hide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Show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- скрива иконата на говорителя, при стартиране на презентацията;</w:t>
      </w:r>
    </w:p>
    <w:p w14:paraId="5B1160A4" w14:textId="77777777" w:rsidR="00DD42DB" w:rsidRPr="0069704D" w:rsidRDefault="00DD42DB" w:rsidP="00DD42DB">
      <w:pPr>
        <w:pStyle w:val="ListParagraph"/>
        <w:tabs>
          <w:tab w:val="left" w:pos="1560"/>
          <w:tab w:val="left" w:pos="1843"/>
        </w:tabs>
        <w:spacing w:after="120" w:line="276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9704D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69704D">
        <w:rPr>
          <w:rFonts w:ascii="Times New Roman" w:hAnsi="Times New Roman" w:cs="Times New Roman"/>
          <w:sz w:val="24"/>
          <w:szCs w:val="24"/>
        </w:rPr>
        <w:tab/>
        <w:t xml:space="preserve">отметка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Loop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Stopped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– повтаря аудиото/видеото, докато не бъде спрян;</w:t>
      </w:r>
    </w:p>
    <w:p w14:paraId="44B5488C" w14:textId="77777777" w:rsidR="00DD42DB" w:rsidRPr="009909AC" w:rsidRDefault="00DD42DB" w:rsidP="00DD42DB">
      <w:pPr>
        <w:pStyle w:val="ListParagraph"/>
        <w:tabs>
          <w:tab w:val="left" w:pos="1560"/>
          <w:tab w:val="left" w:pos="1843"/>
        </w:tabs>
        <w:spacing w:after="120" w:line="276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9704D">
        <w:rPr>
          <w:rFonts w:ascii="Times New Roman" w:hAnsi="Times New Roman" w:cs="Times New Roman"/>
          <w:sz w:val="24"/>
          <w:szCs w:val="24"/>
        </w:rPr>
        <w:t>•</w:t>
      </w:r>
      <w:r w:rsidRPr="0069704D">
        <w:rPr>
          <w:rFonts w:ascii="Times New Roman" w:hAnsi="Times New Roman" w:cs="Times New Roman"/>
          <w:sz w:val="24"/>
          <w:szCs w:val="24"/>
        </w:rPr>
        <w:tab/>
        <w:t xml:space="preserve">отметка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Rewind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04D">
        <w:rPr>
          <w:rFonts w:ascii="Times New Roman" w:hAnsi="Times New Roman" w:cs="Times New Roman"/>
          <w:sz w:val="24"/>
          <w:szCs w:val="24"/>
        </w:rPr>
        <w:t>Playing</w:t>
      </w:r>
      <w:proofErr w:type="spellEnd"/>
      <w:r w:rsidRPr="0069704D">
        <w:rPr>
          <w:rFonts w:ascii="Times New Roman" w:hAnsi="Times New Roman" w:cs="Times New Roman"/>
          <w:sz w:val="24"/>
          <w:szCs w:val="24"/>
        </w:rPr>
        <w:t xml:space="preserve"> – превъртане на клипа, след като спре.</w:t>
      </w:r>
    </w:p>
    <w:p w14:paraId="79ACFBF2" w14:textId="77777777" w:rsidR="00F767F8" w:rsidRDefault="00F767F8" w:rsidP="003F73DA">
      <w:pPr>
        <w:spacing w:after="12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C4A71FD" w14:textId="77777777" w:rsidR="002D0EA6" w:rsidRPr="002D0EA6" w:rsidRDefault="00DD42DB" w:rsidP="00DD42DB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42DB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5.3. </w:t>
      </w:r>
      <w:r w:rsidR="002D0EA6" w:rsidRPr="002D0EA6">
        <w:rPr>
          <w:rFonts w:ascii="Times New Roman" w:hAnsi="Times New Roman" w:cs="Times New Roman"/>
          <w:b/>
          <w:sz w:val="24"/>
          <w:szCs w:val="24"/>
        </w:rPr>
        <w:t>Хипервръзка</w:t>
      </w:r>
      <w:r w:rsidR="002D0EA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D0EA6" w:rsidRPr="002D0EA6">
        <w:rPr>
          <w:rFonts w:ascii="Times New Roman" w:hAnsi="Times New Roman" w:cs="Times New Roman"/>
          <w:sz w:val="24"/>
          <w:szCs w:val="24"/>
        </w:rPr>
        <w:t>служи за препращане към файл, уебстраница, програма и др. Тя се поставя към</w:t>
      </w:r>
      <w:r w:rsidR="002D0EA6">
        <w:rPr>
          <w:rFonts w:ascii="Times New Roman" w:hAnsi="Times New Roman" w:cs="Times New Roman"/>
          <w:sz w:val="24"/>
          <w:szCs w:val="24"/>
        </w:rPr>
        <w:t xml:space="preserve"> </w:t>
      </w:r>
      <w:r w:rsidR="002D0EA6" w:rsidRPr="002D0EA6">
        <w:rPr>
          <w:rFonts w:ascii="Times New Roman" w:hAnsi="Times New Roman" w:cs="Times New Roman"/>
          <w:sz w:val="24"/>
          <w:szCs w:val="24"/>
        </w:rPr>
        <w:t>текст или друг обект. При щракване на този обект се зарежда това, към което сме сложили</w:t>
      </w:r>
      <w:r w:rsidR="002D0EA6">
        <w:rPr>
          <w:rFonts w:ascii="Times New Roman" w:hAnsi="Times New Roman" w:cs="Times New Roman"/>
          <w:sz w:val="24"/>
          <w:szCs w:val="24"/>
        </w:rPr>
        <w:t xml:space="preserve"> </w:t>
      </w:r>
      <w:r w:rsidR="002D0EA6" w:rsidRPr="002D0EA6">
        <w:rPr>
          <w:rFonts w:ascii="Times New Roman" w:hAnsi="Times New Roman" w:cs="Times New Roman"/>
          <w:sz w:val="24"/>
          <w:szCs w:val="24"/>
        </w:rPr>
        <w:t>препратка.</w:t>
      </w:r>
    </w:p>
    <w:p w14:paraId="4F03F982" w14:textId="77777777" w:rsidR="002D0EA6" w:rsidRPr="002D0EA6" w:rsidRDefault="002D0EA6" w:rsidP="002D0EA6">
      <w:pPr>
        <w:spacing w:after="120" w:line="276" w:lineRule="auto"/>
        <w:ind w:firstLine="615"/>
        <w:jc w:val="both"/>
        <w:rPr>
          <w:rFonts w:ascii="Times New Roman" w:hAnsi="Times New Roman" w:cs="Times New Roman"/>
          <w:sz w:val="24"/>
          <w:szCs w:val="24"/>
        </w:rPr>
      </w:pPr>
      <w:r w:rsidRPr="002D0EA6">
        <w:rPr>
          <w:rFonts w:ascii="Times New Roman" w:hAnsi="Times New Roman" w:cs="Times New Roman"/>
          <w:sz w:val="24"/>
          <w:szCs w:val="24"/>
        </w:rPr>
        <w:t>Хипервръзката се вмъква по следния начин:</w:t>
      </w:r>
    </w:p>
    <w:p w14:paraId="6687E124" w14:textId="77777777" w:rsidR="002D0EA6" w:rsidRPr="002D0EA6" w:rsidRDefault="002D0EA6" w:rsidP="002D0EA6">
      <w:pPr>
        <w:spacing w:after="120" w:line="276" w:lineRule="auto"/>
        <w:ind w:firstLine="615"/>
        <w:jc w:val="both"/>
        <w:rPr>
          <w:rFonts w:ascii="Times New Roman" w:hAnsi="Times New Roman" w:cs="Times New Roman"/>
          <w:sz w:val="24"/>
          <w:szCs w:val="24"/>
        </w:rPr>
      </w:pPr>
      <w:r w:rsidRPr="002D0EA6">
        <w:rPr>
          <w:rFonts w:ascii="Times New Roman" w:hAnsi="Times New Roman" w:cs="Times New Roman"/>
          <w:sz w:val="24"/>
          <w:szCs w:val="24"/>
        </w:rPr>
        <w:t>1. Копира се адреса на сайта от браузъра.</w:t>
      </w:r>
    </w:p>
    <w:p w14:paraId="05D51805" w14:textId="77777777" w:rsidR="002D0EA6" w:rsidRPr="002D0EA6" w:rsidRDefault="002D0EA6" w:rsidP="002D0EA6">
      <w:pPr>
        <w:spacing w:after="120" w:line="276" w:lineRule="auto"/>
        <w:ind w:firstLine="615"/>
        <w:jc w:val="both"/>
        <w:rPr>
          <w:rFonts w:ascii="Times New Roman" w:hAnsi="Times New Roman" w:cs="Times New Roman"/>
          <w:sz w:val="24"/>
          <w:szCs w:val="24"/>
        </w:rPr>
      </w:pPr>
      <w:r w:rsidRPr="002D0EA6">
        <w:rPr>
          <w:rFonts w:ascii="Times New Roman" w:hAnsi="Times New Roman" w:cs="Times New Roman"/>
          <w:sz w:val="24"/>
          <w:szCs w:val="24"/>
        </w:rPr>
        <w:t>2. Маркира се текста (или обекта).</w:t>
      </w:r>
    </w:p>
    <w:p w14:paraId="5B07278B" w14:textId="77777777" w:rsidR="002D0EA6" w:rsidRPr="002D0EA6" w:rsidRDefault="002D0EA6" w:rsidP="002D0EA6">
      <w:pPr>
        <w:spacing w:after="120" w:line="276" w:lineRule="auto"/>
        <w:ind w:firstLine="615"/>
        <w:jc w:val="both"/>
        <w:rPr>
          <w:rFonts w:ascii="Times New Roman" w:hAnsi="Times New Roman" w:cs="Times New Roman"/>
          <w:sz w:val="24"/>
          <w:szCs w:val="24"/>
        </w:rPr>
      </w:pPr>
      <w:r w:rsidRPr="002D0EA6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D0EA6">
        <w:rPr>
          <w:rFonts w:ascii="Times New Roman" w:hAnsi="Times New Roman" w:cs="Times New Roman"/>
          <w:sz w:val="24"/>
          <w:szCs w:val="24"/>
        </w:rPr>
        <w:t>Insert</w:t>
      </w:r>
      <w:proofErr w:type="spellEnd"/>
      <w:r w:rsidRPr="002D0EA6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Pr="002D0EA6">
        <w:rPr>
          <w:rFonts w:ascii="Times New Roman" w:hAnsi="Times New Roman" w:cs="Times New Roman"/>
          <w:sz w:val="24"/>
          <w:szCs w:val="24"/>
        </w:rPr>
        <w:t>Hyperlink</w:t>
      </w:r>
      <w:proofErr w:type="spellEnd"/>
      <w:r w:rsidRPr="002D0EA6">
        <w:rPr>
          <w:rFonts w:ascii="Times New Roman" w:hAnsi="Times New Roman" w:cs="Times New Roman"/>
          <w:sz w:val="24"/>
          <w:szCs w:val="24"/>
        </w:rPr>
        <w:t>.</w:t>
      </w:r>
    </w:p>
    <w:p w14:paraId="3C84F462" w14:textId="77777777" w:rsidR="002D0EA6" w:rsidRPr="002D0EA6" w:rsidRDefault="002D0EA6" w:rsidP="002D0EA6">
      <w:pPr>
        <w:spacing w:after="120" w:line="276" w:lineRule="auto"/>
        <w:ind w:firstLine="615"/>
        <w:jc w:val="both"/>
        <w:rPr>
          <w:rFonts w:ascii="Times New Roman" w:hAnsi="Times New Roman" w:cs="Times New Roman"/>
          <w:sz w:val="24"/>
          <w:szCs w:val="24"/>
        </w:rPr>
      </w:pPr>
      <w:r w:rsidRPr="002D0EA6">
        <w:rPr>
          <w:rFonts w:ascii="Times New Roman" w:hAnsi="Times New Roman" w:cs="Times New Roman"/>
          <w:sz w:val="24"/>
          <w:szCs w:val="24"/>
        </w:rPr>
        <w:t xml:space="preserve">4. В диалоговия прозорец най-долу има поле </w:t>
      </w:r>
      <w:proofErr w:type="spellStart"/>
      <w:r w:rsidRPr="002D0EA6">
        <w:rPr>
          <w:rFonts w:ascii="Times New Roman" w:hAnsi="Times New Roman" w:cs="Times New Roman"/>
          <w:sz w:val="24"/>
          <w:szCs w:val="24"/>
        </w:rPr>
        <w:t>Address</w:t>
      </w:r>
      <w:proofErr w:type="spellEnd"/>
      <w:r w:rsidRPr="002D0EA6">
        <w:rPr>
          <w:rFonts w:ascii="Times New Roman" w:hAnsi="Times New Roman" w:cs="Times New Roman"/>
          <w:sz w:val="24"/>
          <w:szCs w:val="24"/>
        </w:rPr>
        <w:t>. Там се поставя копирания адрес (линк).</w:t>
      </w:r>
    </w:p>
    <w:p w14:paraId="53A03B3A" w14:textId="77777777" w:rsidR="002D0EA6" w:rsidRDefault="002D0EA6" w:rsidP="002D0EA6">
      <w:pPr>
        <w:spacing w:after="120" w:line="276" w:lineRule="auto"/>
        <w:ind w:firstLine="615"/>
        <w:jc w:val="both"/>
        <w:rPr>
          <w:rFonts w:ascii="Times New Roman" w:hAnsi="Times New Roman" w:cs="Times New Roman"/>
          <w:sz w:val="24"/>
          <w:szCs w:val="24"/>
        </w:rPr>
      </w:pPr>
      <w:r w:rsidRPr="002D0EA6">
        <w:rPr>
          <w:rFonts w:ascii="Times New Roman" w:hAnsi="Times New Roman" w:cs="Times New Roman"/>
          <w:sz w:val="24"/>
          <w:szCs w:val="24"/>
        </w:rPr>
        <w:t>При стартирана с F5 презентация може да се щракне на текста и така се отваря сайтът.</w:t>
      </w:r>
    </w:p>
    <w:p w14:paraId="450D01ED" w14:textId="77777777" w:rsidR="00CE5B1D" w:rsidRDefault="00CE5B1D" w:rsidP="002D0EA6">
      <w:pPr>
        <w:spacing w:after="120" w:line="276" w:lineRule="auto"/>
        <w:ind w:firstLine="615"/>
        <w:jc w:val="both"/>
        <w:rPr>
          <w:rFonts w:ascii="Times New Roman" w:hAnsi="Times New Roman" w:cs="Times New Roman"/>
          <w:sz w:val="24"/>
          <w:szCs w:val="24"/>
        </w:rPr>
      </w:pPr>
    </w:p>
    <w:p w14:paraId="1F0FC37B" w14:textId="77777777" w:rsidR="00CE5B1D" w:rsidRDefault="00DD42DB" w:rsidP="00DD42DB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42DB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5.4. </w:t>
      </w:r>
      <w:r w:rsidR="00CE5B1D" w:rsidRPr="00CE5B1D">
        <w:rPr>
          <w:rFonts w:ascii="Times New Roman" w:hAnsi="Times New Roman" w:cs="Times New Roman"/>
          <w:b/>
          <w:sz w:val="24"/>
          <w:szCs w:val="24"/>
        </w:rPr>
        <w:t xml:space="preserve">Анимационни ефекти - </w:t>
      </w:r>
      <w:r w:rsidR="00CE5B1D" w:rsidRPr="00CE5B1D">
        <w:rPr>
          <w:rFonts w:ascii="Times New Roman" w:hAnsi="Times New Roman" w:cs="Times New Roman"/>
          <w:sz w:val="24"/>
          <w:szCs w:val="24"/>
        </w:rPr>
        <w:t xml:space="preserve">с тях раздвижваме обектите в презентацията. За да </w:t>
      </w:r>
      <w:proofErr w:type="spellStart"/>
      <w:r w:rsidR="00CE5B1D" w:rsidRPr="00CE5B1D">
        <w:rPr>
          <w:rFonts w:ascii="Times New Roman" w:hAnsi="Times New Roman" w:cs="Times New Roman"/>
          <w:sz w:val="24"/>
          <w:szCs w:val="24"/>
        </w:rPr>
        <w:t>анимираме</w:t>
      </w:r>
      <w:proofErr w:type="spellEnd"/>
      <w:r w:rsidR="00CE5B1D" w:rsidRPr="00CE5B1D">
        <w:rPr>
          <w:rFonts w:ascii="Times New Roman" w:hAnsi="Times New Roman" w:cs="Times New Roman"/>
          <w:sz w:val="24"/>
          <w:szCs w:val="24"/>
        </w:rPr>
        <w:t xml:space="preserve"> обект,</w:t>
      </w:r>
      <w:r w:rsidR="00CE5B1D">
        <w:rPr>
          <w:rFonts w:ascii="Times New Roman" w:hAnsi="Times New Roman" w:cs="Times New Roman"/>
          <w:sz w:val="24"/>
          <w:szCs w:val="24"/>
        </w:rPr>
        <w:t xml:space="preserve"> </w:t>
      </w:r>
      <w:r w:rsidR="00CE5B1D" w:rsidRPr="00CE5B1D">
        <w:rPr>
          <w:rFonts w:ascii="Times New Roman" w:hAnsi="Times New Roman" w:cs="Times New Roman"/>
          <w:sz w:val="24"/>
          <w:szCs w:val="24"/>
        </w:rPr>
        <w:t xml:space="preserve">щракваме на него и отваряме страницата </w:t>
      </w:r>
      <w:proofErr w:type="spellStart"/>
      <w:r w:rsidR="00CE5B1D" w:rsidRPr="00CE5B1D">
        <w:rPr>
          <w:rFonts w:ascii="Times New Roman" w:hAnsi="Times New Roman" w:cs="Times New Roman"/>
          <w:sz w:val="24"/>
          <w:szCs w:val="24"/>
        </w:rPr>
        <w:t>Anima</w:t>
      </w:r>
      <w:r w:rsidR="00CE5B1D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CE5B1D" w:rsidRPr="00CE5B1D">
        <w:rPr>
          <w:rFonts w:ascii="Times New Roman" w:hAnsi="Times New Roman" w:cs="Times New Roman"/>
          <w:sz w:val="24"/>
          <w:szCs w:val="24"/>
        </w:rPr>
        <w:t>ons</w:t>
      </w:r>
      <w:proofErr w:type="spellEnd"/>
      <w:r w:rsidR="00CE5B1D" w:rsidRPr="00CE5B1D">
        <w:rPr>
          <w:rFonts w:ascii="Times New Roman" w:hAnsi="Times New Roman" w:cs="Times New Roman"/>
          <w:sz w:val="24"/>
          <w:szCs w:val="24"/>
        </w:rPr>
        <w:t>:</w:t>
      </w:r>
    </w:p>
    <w:p w14:paraId="3ACB0C1E" w14:textId="77777777" w:rsidR="00CE5B1D" w:rsidRDefault="00CE5B1D" w:rsidP="00CE5B1D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B1D">
        <w:rPr>
          <w:noProof/>
        </w:rPr>
        <w:drawing>
          <wp:inline distT="0" distB="0" distL="0" distR="0" wp14:anchorId="00EA4E5F" wp14:editId="37CD5340">
            <wp:extent cx="5972810" cy="639445"/>
            <wp:effectExtent l="0" t="0" r="889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AAD9" w14:textId="77777777" w:rsidR="00CE5B1D" w:rsidRPr="00CE5B1D" w:rsidRDefault="00CE5B1D" w:rsidP="00CE5B1D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B1D">
        <w:rPr>
          <w:rFonts w:ascii="Times New Roman" w:hAnsi="Times New Roman" w:cs="Times New Roman"/>
          <w:sz w:val="24"/>
          <w:szCs w:val="24"/>
        </w:rPr>
        <w:t xml:space="preserve">От групата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Anima</w:t>
      </w:r>
      <w:r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CE5B1D">
        <w:rPr>
          <w:rFonts w:ascii="Times New Roman" w:hAnsi="Times New Roman" w:cs="Times New Roman"/>
          <w:sz w:val="24"/>
          <w:szCs w:val="24"/>
        </w:rPr>
        <w:t>ons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 xml:space="preserve"> може да се избере анимационен ефект. Ако обаче искаме за един обект да</w:t>
      </w:r>
      <w:r w:rsidRPr="00CE5B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E5B1D">
        <w:rPr>
          <w:rFonts w:ascii="Times New Roman" w:hAnsi="Times New Roman" w:cs="Times New Roman"/>
          <w:sz w:val="24"/>
          <w:szCs w:val="24"/>
        </w:rPr>
        <w:t xml:space="preserve">има няколко ефекта, избираме ги чрез бутона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Anima</w:t>
      </w:r>
      <w:r w:rsidR="006464AC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CE5B1D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>. По правило в един слайд се използват</w:t>
      </w:r>
      <w:r w:rsidRPr="00CE5B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E5B1D">
        <w:rPr>
          <w:rFonts w:ascii="Times New Roman" w:hAnsi="Times New Roman" w:cs="Times New Roman"/>
          <w:sz w:val="24"/>
          <w:szCs w:val="24"/>
        </w:rPr>
        <w:t xml:space="preserve">най-много 2 различни ефекта. Добре е да се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анимират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 xml:space="preserve"> всички обекти в слайда като редът на</w:t>
      </w:r>
      <w:r w:rsidRPr="00CE5B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анимирането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 xml:space="preserve"> да следва някаква логика - например заглавие, текст картинка, а не заглавието да се</w:t>
      </w:r>
      <w:r w:rsidRPr="00CE5B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E5B1D">
        <w:rPr>
          <w:rFonts w:ascii="Times New Roman" w:hAnsi="Times New Roman" w:cs="Times New Roman"/>
          <w:sz w:val="24"/>
          <w:szCs w:val="24"/>
        </w:rPr>
        <w:t xml:space="preserve">появява накрая. Не се препоръчва прекаленото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анимиране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 xml:space="preserve"> (повече от 2 ефекта) на обект.</w:t>
      </w:r>
      <w:r w:rsidRPr="00CE5B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7531968" w14:textId="77777777" w:rsidR="00CE5B1D" w:rsidRPr="00CE5B1D" w:rsidRDefault="00CE5B1D" w:rsidP="00CE5B1D">
      <w:pPr>
        <w:pStyle w:val="ListParagraph"/>
        <w:numPr>
          <w:ilvl w:val="0"/>
          <w:numId w:val="10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89C">
        <w:rPr>
          <w:rFonts w:ascii="Times New Roman" w:hAnsi="Times New Roman" w:cs="Times New Roman"/>
          <w:sz w:val="24"/>
          <w:szCs w:val="24"/>
          <w:u w:val="single"/>
        </w:rPr>
        <w:t>Видове ефекти</w:t>
      </w:r>
      <w:r w:rsidRPr="00CE5B1D">
        <w:rPr>
          <w:rFonts w:ascii="Times New Roman" w:hAnsi="Times New Roman" w:cs="Times New Roman"/>
          <w:sz w:val="24"/>
          <w:szCs w:val="24"/>
        </w:rPr>
        <w:t xml:space="preserve">: (Щракнете на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Anima</w:t>
      </w:r>
      <w:r w:rsidR="006464AC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CE5B1D">
        <w:rPr>
          <w:rFonts w:ascii="Times New Roman" w:hAnsi="Times New Roman" w:cs="Times New Roman"/>
          <w:sz w:val="24"/>
          <w:szCs w:val="24"/>
        </w:rPr>
        <w:t>ons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>, за да ги видите)</w:t>
      </w:r>
    </w:p>
    <w:p w14:paraId="1A0264B4" w14:textId="77777777" w:rsidR="00CE5B1D" w:rsidRPr="00CE5B1D" w:rsidRDefault="00CE5B1D" w:rsidP="00CE5B1D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B1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Entrance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 xml:space="preserve"> - за поява на обекта в слайда.</w:t>
      </w:r>
    </w:p>
    <w:p w14:paraId="68DE1086" w14:textId="77777777" w:rsidR="00CE5B1D" w:rsidRPr="00CE5B1D" w:rsidRDefault="00CE5B1D" w:rsidP="00CE5B1D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B1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Emphasis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 xml:space="preserve"> - когато обектът е вече в слайда може да се зададе някакъв акцентиращ на него</w:t>
      </w:r>
      <w:r w:rsidR="003B69E0" w:rsidRPr="003B69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E5B1D">
        <w:rPr>
          <w:rFonts w:ascii="Times New Roman" w:hAnsi="Times New Roman" w:cs="Times New Roman"/>
          <w:sz w:val="24"/>
          <w:szCs w:val="24"/>
        </w:rPr>
        <w:t>ефект.</w:t>
      </w:r>
    </w:p>
    <w:p w14:paraId="2A2CDB4B" w14:textId="77777777" w:rsidR="00CE5B1D" w:rsidRPr="00CE5B1D" w:rsidRDefault="00CE5B1D" w:rsidP="00CE5B1D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5B1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Exit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 xml:space="preserve"> - за скриване на обекта от слайда.</w:t>
      </w:r>
    </w:p>
    <w:p w14:paraId="15E59454" w14:textId="77777777" w:rsidR="00CE5B1D" w:rsidRPr="0088289C" w:rsidRDefault="00CE5B1D" w:rsidP="00CE5B1D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B1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Mo</w:t>
      </w:r>
      <w:r w:rsidR="003B69E0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CE5B1D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Paths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 xml:space="preserve"> - обектът се движи по траектория. Т</w:t>
      </w:r>
      <w:r w:rsidR="0088289C">
        <w:rPr>
          <w:rFonts w:ascii="Times New Roman" w:hAnsi="Times New Roman" w:cs="Times New Roman"/>
          <w:sz w:val="24"/>
          <w:szCs w:val="24"/>
        </w:rPr>
        <w:t xml:space="preserve">раекторията може да я </w:t>
      </w:r>
      <w:proofErr w:type="spellStart"/>
      <w:r w:rsidR="0088289C">
        <w:rPr>
          <w:rFonts w:ascii="Times New Roman" w:hAnsi="Times New Roman" w:cs="Times New Roman"/>
          <w:sz w:val="24"/>
          <w:szCs w:val="24"/>
        </w:rPr>
        <w:t>изчертаем</w:t>
      </w:r>
      <w:proofErr w:type="spellEnd"/>
      <w:r w:rsidR="0088289C"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E5B1D">
        <w:rPr>
          <w:rFonts w:ascii="Times New Roman" w:hAnsi="Times New Roman" w:cs="Times New Roman"/>
          <w:sz w:val="24"/>
          <w:szCs w:val="24"/>
        </w:rPr>
        <w:t>сами от</w:t>
      </w:r>
      <w:r w:rsidR="003B69E0" w:rsidRPr="003B69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Custom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5B1D">
        <w:rPr>
          <w:rFonts w:ascii="Times New Roman" w:hAnsi="Times New Roman" w:cs="Times New Roman"/>
          <w:sz w:val="24"/>
          <w:szCs w:val="24"/>
        </w:rPr>
        <w:t>Path</w:t>
      </w:r>
      <w:proofErr w:type="spellEnd"/>
      <w:r w:rsidRPr="00CE5B1D">
        <w:rPr>
          <w:rFonts w:ascii="Times New Roman" w:hAnsi="Times New Roman" w:cs="Times New Roman"/>
          <w:sz w:val="24"/>
          <w:szCs w:val="24"/>
        </w:rPr>
        <w:t>.</w:t>
      </w:r>
    </w:p>
    <w:p w14:paraId="23782A51" w14:textId="77777777" w:rsidR="0088289C" w:rsidRPr="0088289C" w:rsidRDefault="0088289C" w:rsidP="0088289C">
      <w:pPr>
        <w:pStyle w:val="ListParagraph"/>
        <w:numPr>
          <w:ilvl w:val="0"/>
          <w:numId w:val="11"/>
        </w:numPr>
        <w:spacing w:after="12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289C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Настройки на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u w:val="single"/>
          <w:lang w:val="ru-RU"/>
        </w:rPr>
        <w:t>анимационните</w:t>
      </w:r>
      <w:proofErr w:type="spellEnd"/>
      <w:r w:rsidRPr="0088289C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u w:val="single"/>
          <w:lang w:val="ru-RU"/>
        </w:rPr>
        <w:t>ефекти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Advanced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Anima</w:t>
      </w:r>
      <w:r w:rsidR="00DA0A07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Timing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53FC2A0F" w14:textId="77777777" w:rsidR="0088289C" w:rsidRPr="0088289C" w:rsidRDefault="0088289C" w:rsidP="0088289C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След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като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бъде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поставен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един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ефект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може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да се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променят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някои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основните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му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характеристики:</w:t>
      </w:r>
    </w:p>
    <w:p w14:paraId="0BE669FA" w14:textId="77777777" w:rsidR="0088289C" w:rsidRPr="0088289C" w:rsidRDefault="001B7623" w:rsidP="0088289C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0A07"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5AFF95B1" wp14:editId="1A1E8BA2">
            <wp:simplePos x="0" y="0"/>
            <wp:positionH relativeFrom="column">
              <wp:posOffset>3937635</wp:posOffset>
            </wp:positionH>
            <wp:positionV relativeFrom="paragraph">
              <wp:posOffset>88900</wp:posOffset>
            </wp:positionV>
            <wp:extent cx="2152650" cy="247523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89C" w:rsidRPr="0088289C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88289C" w:rsidRPr="0088289C">
        <w:rPr>
          <w:rFonts w:ascii="Times New Roman" w:hAnsi="Times New Roman" w:cs="Times New Roman"/>
          <w:sz w:val="24"/>
          <w:szCs w:val="24"/>
          <w:lang w:val="ru-RU"/>
        </w:rPr>
        <w:t>Бутон</w:t>
      </w:r>
      <w:r w:rsidR="0088289C" w:rsidRPr="0088289C">
        <w:rPr>
          <w:rFonts w:ascii="Times New Roman" w:hAnsi="Times New Roman" w:cs="Times New Roman"/>
          <w:sz w:val="24"/>
          <w:szCs w:val="24"/>
          <w:lang w:val="en-US"/>
        </w:rPr>
        <w:t xml:space="preserve"> Effect Op</w:t>
      </w:r>
      <w:r w:rsidR="0088289C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88289C" w:rsidRPr="0088289C">
        <w:rPr>
          <w:rFonts w:ascii="Times New Roman" w:hAnsi="Times New Roman" w:cs="Times New Roman"/>
          <w:sz w:val="24"/>
          <w:szCs w:val="24"/>
          <w:lang w:val="en-US"/>
        </w:rPr>
        <w:t xml:space="preserve">ons </w:t>
      </w:r>
      <w:r w:rsidR="0088289C" w:rsidRPr="0088289C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88289C" w:rsidRPr="008828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8289C" w:rsidRPr="0088289C">
        <w:rPr>
          <w:rFonts w:ascii="Times New Roman" w:hAnsi="Times New Roman" w:cs="Times New Roman"/>
          <w:sz w:val="24"/>
          <w:szCs w:val="24"/>
          <w:lang w:val="ru-RU"/>
        </w:rPr>
        <w:t>групата</w:t>
      </w:r>
      <w:proofErr w:type="spellEnd"/>
      <w:r w:rsidR="0088289C" w:rsidRPr="0088289C">
        <w:rPr>
          <w:rFonts w:ascii="Times New Roman" w:hAnsi="Times New Roman" w:cs="Times New Roman"/>
          <w:sz w:val="24"/>
          <w:szCs w:val="24"/>
          <w:lang w:val="en-US"/>
        </w:rPr>
        <w:t xml:space="preserve"> Anima</w:t>
      </w:r>
      <w:r w:rsidR="0088289C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88289C" w:rsidRPr="0088289C">
        <w:rPr>
          <w:rFonts w:ascii="Times New Roman" w:hAnsi="Times New Roman" w:cs="Times New Roman"/>
          <w:sz w:val="24"/>
          <w:szCs w:val="24"/>
          <w:lang w:val="en-US"/>
        </w:rPr>
        <w:t>on.</w:t>
      </w:r>
    </w:p>
    <w:p w14:paraId="217C5E35" w14:textId="77777777" w:rsidR="0088289C" w:rsidRPr="0088289C" w:rsidRDefault="0088289C" w:rsidP="0088289C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Щракнете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бутона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Anima</w:t>
      </w:r>
      <w:r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Pane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, за да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заредите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десен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панел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прозореца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, в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който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са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изредени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всички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анимационни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ефекти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Може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да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промените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реда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им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като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хванете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и влачите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ефект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едно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друго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място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B36EE8C" w14:textId="77777777" w:rsidR="0088289C" w:rsidRPr="0088289C" w:rsidRDefault="0088289C" w:rsidP="0088289C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Бутонът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Trigger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се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използва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, за да се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представи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ефекта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само при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щракване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върху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обект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от слайда. Много е важно да се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посочи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правилното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име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обекта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- то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може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да се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като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щракнем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обекта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погледнем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какво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се е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маркирало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десния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панел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56A3BCA" w14:textId="77777777" w:rsidR="0088289C" w:rsidRPr="0088289C" w:rsidRDefault="0088289C" w:rsidP="0088289C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Списък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Start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- кога да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започне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ефектът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click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- при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щракване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мишката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в слайда;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previous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едновременно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предишния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ред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ефект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A0A07">
        <w:rPr>
          <w:rFonts w:ascii="Times New Roman" w:hAnsi="Times New Roman" w:cs="Times New Roman"/>
          <w:sz w:val="24"/>
          <w:szCs w:val="24"/>
          <w:lang w:val="en-US"/>
        </w:rPr>
        <w:t>ft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Previous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- след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приключване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предходния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ефект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7848070" w14:textId="77777777" w:rsidR="0088289C" w:rsidRPr="0088289C" w:rsidRDefault="0088289C" w:rsidP="0088289C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Dura</w:t>
      </w:r>
      <w:r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продължителност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ефекта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определя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скоростта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му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1400A2D" w14:textId="77777777" w:rsidR="0088289C" w:rsidRPr="0088289C" w:rsidRDefault="0088289C" w:rsidP="0088289C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Delay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закъснение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ефекта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Обикновено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се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използва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при избрана опция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A0A07">
        <w:rPr>
          <w:rFonts w:ascii="Times New Roman" w:hAnsi="Times New Roman" w:cs="Times New Roman"/>
          <w:sz w:val="24"/>
          <w:szCs w:val="24"/>
          <w:lang w:val="en-US"/>
        </w:rPr>
        <w:t>ft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Previous</w:t>
      </w:r>
      <w:r>
        <w:rPr>
          <w:rFonts w:ascii="Times New Roman" w:hAnsi="Times New Roman" w:cs="Times New Roman"/>
          <w:sz w:val="24"/>
          <w:szCs w:val="24"/>
          <w:lang w:val="ru-RU"/>
        </w:rPr>
        <w:t>, за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да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има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интервал между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двата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ефекта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предишния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настоящия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20D330BF" w14:textId="77777777" w:rsidR="0088289C" w:rsidRDefault="0088289C" w:rsidP="0088289C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Допълнителни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настройки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може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да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зададем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като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щракнем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ефект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десния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панел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Появява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се 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стрелка, от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която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289C">
        <w:rPr>
          <w:rFonts w:ascii="Times New Roman" w:hAnsi="Times New Roman" w:cs="Times New Roman"/>
          <w:sz w:val="24"/>
          <w:szCs w:val="24"/>
          <w:lang w:val="ru-RU"/>
        </w:rPr>
        <w:t>посочваме</w:t>
      </w:r>
      <w:proofErr w:type="spellEnd"/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Effect</w:t>
      </w:r>
      <w:r w:rsidRPr="008828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Op</w:t>
      </w:r>
      <w:r w:rsidR="00DA0A07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88289C">
        <w:rPr>
          <w:rFonts w:ascii="Times New Roman" w:hAnsi="Times New Roman" w:cs="Times New Roman"/>
          <w:sz w:val="24"/>
          <w:szCs w:val="24"/>
          <w:lang w:val="en-US"/>
        </w:rPr>
        <w:t>ons</w:t>
      </w:r>
      <w:r w:rsidR="00DD42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01E567" w14:textId="77777777" w:rsidR="00DD42DB" w:rsidRPr="00DD42DB" w:rsidRDefault="00DD42DB" w:rsidP="0088289C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CA8E57" w14:textId="77777777" w:rsidR="00B52314" w:rsidRDefault="00DD42DB" w:rsidP="00DD42DB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42DB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5.5. </w:t>
      </w:r>
      <w:r w:rsidR="00B52314" w:rsidRPr="00B52314">
        <w:rPr>
          <w:rFonts w:ascii="Times New Roman" w:hAnsi="Times New Roman" w:cs="Times New Roman"/>
          <w:b/>
          <w:sz w:val="24"/>
          <w:szCs w:val="24"/>
        </w:rPr>
        <w:t>Ефекти за преход</w:t>
      </w:r>
      <w:r w:rsidR="00B523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2314" w:rsidRPr="00B52314">
        <w:rPr>
          <w:rFonts w:ascii="Times New Roman" w:hAnsi="Times New Roman" w:cs="Times New Roman"/>
          <w:sz w:val="24"/>
          <w:szCs w:val="24"/>
        </w:rPr>
        <w:t>- това са ефекти при започване на слайдовете. За предпочитане е да се избира</w:t>
      </w:r>
      <w:r w:rsidR="00B52314">
        <w:rPr>
          <w:rFonts w:ascii="Times New Roman" w:hAnsi="Times New Roman" w:cs="Times New Roman"/>
          <w:sz w:val="24"/>
          <w:szCs w:val="24"/>
        </w:rPr>
        <w:t xml:space="preserve"> </w:t>
      </w:r>
      <w:r w:rsidR="00B52314" w:rsidRPr="00B52314">
        <w:rPr>
          <w:rFonts w:ascii="Times New Roman" w:hAnsi="Times New Roman" w:cs="Times New Roman"/>
          <w:sz w:val="24"/>
          <w:szCs w:val="24"/>
        </w:rPr>
        <w:t>един и същи ефект за всички слайдове. Допустимо е да има различен ефект за заглавния (първия)</w:t>
      </w:r>
      <w:r w:rsidR="00B52314">
        <w:rPr>
          <w:rFonts w:ascii="Times New Roman" w:hAnsi="Times New Roman" w:cs="Times New Roman"/>
          <w:sz w:val="24"/>
          <w:szCs w:val="24"/>
        </w:rPr>
        <w:t xml:space="preserve"> </w:t>
      </w:r>
      <w:r w:rsidR="00B52314" w:rsidRPr="00B52314">
        <w:rPr>
          <w:rFonts w:ascii="Times New Roman" w:hAnsi="Times New Roman" w:cs="Times New Roman"/>
          <w:sz w:val="24"/>
          <w:szCs w:val="24"/>
        </w:rPr>
        <w:t>слайд или за слайд, който е по-специален.</w:t>
      </w:r>
    </w:p>
    <w:p w14:paraId="15C364FE" w14:textId="77777777" w:rsidR="00DA0A07" w:rsidRDefault="00B52314" w:rsidP="00B52314">
      <w:pPr>
        <w:spacing w:after="12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52314">
        <w:rPr>
          <w:rFonts w:ascii="Times New Roman" w:hAnsi="Times New Roman" w:cs="Times New Roman"/>
          <w:sz w:val="24"/>
          <w:szCs w:val="24"/>
        </w:rPr>
        <w:t xml:space="preserve">Лента </w:t>
      </w:r>
      <w:proofErr w:type="spellStart"/>
      <w:r w:rsidRPr="00B52314">
        <w:rPr>
          <w:rFonts w:ascii="Times New Roman" w:hAnsi="Times New Roman" w:cs="Times New Roman"/>
          <w:sz w:val="24"/>
          <w:szCs w:val="24"/>
        </w:rPr>
        <w:t>Transi</w:t>
      </w:r>
      <w:r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B52314">
        <w:rPr>
          <w:rFonts w:ascii="Times New Roman" w:hAnsi="Times New Roman" w:cs="Times New Roman"/>
          <w:sz w:val="24"/>
          <w:szCs w:val="24"/>
        </w:rPr>
        <w:t>ons</w:t>
      </w:r>
      <w:proofErr w:type="spellEnd"/>
      <w:r w:rsidRPr="00B52314">
        <w:rPr>
          <w:rFonts w:ascii="Times New Roman" w:hAnsi="Times New Roman" w:cs="Times New Roman"/>
          <w:sz w:val="24"/>
          <w:szCs w:val="24"/>
        </w:rPr>
        <w:t>:</w:t>
      </w:r>
      <w:r w:rsidRPr="00B523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4061F65" w14:textId="77777777" w:rsidR="00B52314" w:rsidRDefault="00B52314" w:rsidP="00B52314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52314">
        <w:rPr>
          <w:noProof/>
        </w:rPr>
        <w:drawing>
          <wp:inline distT="0" distB="0" distL="0" distR="0" wp14:anchorId="20DF81A6" wp14:editId="397D6ED5">
            <wp:extent cx="5972810" cy="652780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253A" w14:textId="77777777" w:rsidR="00B52314" w:rsidRDefault="00B52314" w:rsidP="00B52314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Както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и при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анимационните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ефекти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разполагаме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със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следните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възможности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избор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ефект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; настройки чрез </w:t>
      </w:r>
      <w:r w:rsidRPr="00B52314">
        <w:rPr>
          <w:rFonts w:ascii="Times New Roman" w:hAnsi="Times New Roman" w:cs="Times New Roman"/>
          <w:sz w:val="24"/>
          <w:szCs w:val="24"/>
          <w:lang w:val="en-US"/>
        </w:rPr>
        <w:t>Effect</w:t>
      </w:r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314">
        <w:rPr>
          <w:rFonts w:ascii="Times New Roman" w:hAnsi="Times New Roman" w:cs="Times New Roman"/>
          <w:sz w:val="24"/>
          <w:szCs w:val="24"/>
          <w:lang w:val="en-US"/>
        </w:rPr>
        <w:t>Op</w:t>
      </w:r>
      <w:r w:rsidR="006464AC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B52314">
        <w:rPr>
          <w:rFonts w:ascii="Times New Roman" w:hAnsi="Times New Roman" w:cs="Times New Roman"/>
          <w:sz w:val="24"/>
          <w:szCs w:val="24"/>
          <w:lang w:val="en-US"/>
        </w:rPr>
        <w:t>ons</w:t>
      </w:r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; звук (от тук се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избира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музикален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файл,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който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да се чува в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цялата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презентация -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изискването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е да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бъде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Pr="00B52314">
        <w:rPr>
          <w:rFonts w:ascii="Times New Roman" w:hAnsi="Times New Roman" w:cs="Times New Roman"/>
          <w:sz w:val="24"/>
          <w:szCs w:val="24"/>
          <w:lang w:val="en-US"/>
        </w:rPr>
        <w:t>wav</w:t>
      </w:r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формат);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продължителност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ефекта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тръгване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ефекта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щракване</w:t>
      </w:r>
      <w:proofErr w:type="spellEnd"/>
      <w:proofErr w:type="gram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мишката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или автоматично. При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представяне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презентацията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е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по-добре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тези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ефекти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да НЕ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са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автоматични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тъй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като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може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да се</w:t>
      </w:r>
      <w:r w:rsidRPr="009909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предвиди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колко точно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време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314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B52314">
        <w:rPr>
          <w:rFonts w:ascii="Times New Roman" w:hAnsi="Times New Roman" w:cs="Times New Roman"/>
          <w:sz w:val="24"/>
          <w:szCs w:val="24"/>
          <w:lang w:val="ru-RU"/>
        </w:rPr>
        <w:t xml:space="preserve"> ни е необходимо да говорим по даден слайд.</w:t>
      </w:r>
    </w:p>
    <w:p w14:paraId="66742378" w14:textId="77777777" w:rsidR="009909AC" w:rsidRDefault="009909AC" w:rsidP="00B52314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81A71C" w14:textId="77777777" w:rsidR="000F16A9" w:rsidRPr="006464AC" w:rsidRDefault="000F16A9" w:rsidP="000F16A9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6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5.6.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Забрана</w:t>
      </w:r>
      <w:r w:rsidRPr="00646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за</w:t>
      </w:r>
      <w:r w:rsidRPr="00646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преход</w:t>
      </w:r>
      <w:proofErr w:type="spellEnd"/>
      <w:r w:rsidRPr="00646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между</w:t>
      </w:r>
      <w:r w:rsidRPr="00646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слайдовете</w:t>
      </w:r>
      <w:proofErr w:type="spellEnd"/>
      <w:r w:rsidR="006464AC" w:rsidRPr="00646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464AC" w:rsidRPr="006464A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6464AC" w:rsidRPr="006464AC">
        <w:rPr>
          <w:rFonts w:ascii="Times New Roman" w:hAnsi="Times New Roman" w:cs="Times New Roman"/>
          <w:b/>
          <w:sz w:val="24"/>
          <w:szCs w:val="24"/>
        </w:rPr>
        <w:t xml:space="preserve">лента </w:t>
      </w:r>
      <w:r w:rsidR="006464AC" w:rsidRPr="006464AC">
        <w:rPr>
          <w:rFonts w:ascii="Times New Roman" w:hAnsi="Times New Roman" w:cs="Times New Roman"/>
          <w:b/>
          <w:sz w:val="24"/>
          <w:szCs w:val="24"/>
          <w:lang w:val="en-US"/>
        </w:rPr>
        <w:t>Side</w:t>
      </w:r>
      <w:r w:rsidR="006464AC" w:rsidRPr="00646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464AC" w:rsidRPr="006464AC">
        <w:rPr>
          <w:rFonts w:ascii="Times New Roman" w:hAnsi="Times New Roman" w:cs="Times New Roman"/>
          <w:b/>
          <w:sz w:val="24"/>
          <w:szCs w:val="24"/>
          <w:lang w:val="en-US"/>
        </w:rPr>
        <w:t>Show</w:t>
      </w:r>
      <w:r w:rsidR="006464AC" w:rsidRPr="00646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464AC" w:rsidRPr="006464AC">
        <w:rPr>
          <w:rFonts w:ascii="Times New Roman" w:hAnsi="Times New Roman" w:cs="Times New Roman"/>
          <w:b/>
          <w:sz w:val="24"/>
          <w:szCs w:val="24"/>
        </w:rPr>
        <w:t>–</w:t>
      </w:r>
      <w:r w:rsidR="006464AC" w:rsidRPr="00646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464AC" w:rsidRPr="006464AC">
        <w:rPr>
          <w:rFonts w:ascii="Times New Roman" w:hAnsi="Times New Roman" w:cs="Times New Roman"/>
          <w:b/>
          <w:sz w:val="24"/>
          <w:szCs w:val="24"/>
        </w:rPr>
        <w:t xml:space="preserve">команда </w:t>
      </w:r>
      <w:r w:rsidR="006464AC" w:rsidRPr="006464AC">
        <w:rPr>
          <w:rFonts w:ascii="Times New Roman" w:hAnsi="Times New Roman" w:cs="Times New Roman"/>
          <w:b/>
          <w:sz w:val="24"/>
          <w:szCs w:val="24"/>
          <w:lang w:val="en-US"/>
        </w:rPr>
        <w:t>Set</w:t>
      </w:r>
      <w:r w:rsidR="006464AC" w:rsidRPr="00646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464AC" w:rsidRPr="006464AC">
        <w:rPr>
          <w:rFonts w:ascii="Times New Roman" w:hAnsi="Times New Roman" w:cs="Times New Roman"/>
          <w:b/>
          <w:sz w:val="24"/>
          <w:szCs w:val="24"/>
          <w:lang w:val="en-US"/>
        </w:rPr>
        <w:t>Up</w:t>
      </w:r>
      <w:r w:rsidR="006464AC" w:rsidRPr="00646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464AC" w:rsidRPr="006464AC">
        <w:rPr>
          <w:rFonts w:ascii="Times New Roman" w:hAnsi="Times New Roman" w:cs="Times New Roman"/>
          <w:b/>
          <w:sz w:val="24"/>
          <w:szCs w:val="24"/>
          <w:lang w:val="en-US"/>
        </w:rPr>
        <w:t>Slide</w:t>
      </w:r>
      <w:r w:rsidR="006464AC" w:rsidRPr="00646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464AC" w:rsidRPr="006464AC">
        <w:rPr>
          <w:rFonts w:ascii="Times New Roman" w:hAnsi="Times New Roman" w:cs="Times New Roman"/>
          <w:b/>
          <w:sz w:val="24"/>
          <w:szCs w:val="24"/>
          <w:lang w:val="en-US"/>
        </w:rPr>
        <w:t>Show</w:t>
      </w:r>
    </w:p>
    <w:p w14:paraId="58F4A1F4" w14:textId="77777777" w:rsidR="006464AC" w:rsidRPr="006464AC" w:rsidRDefault="006464AC" w:rsidP="000F16A9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BF6041A" w14:textId="77777777" w:rsidR="000F16A9" w:rsidRDefault="006464AC" w:rsidP="000F16A9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1C11BDB1" wp14:editId="6FA700BF">
            <wp:extent cx="5904870" cy="25336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1196" r="3827" b="65693"/>
                    <a:stretch/>
                  </pic:blipFill>
                  <pic:spPr bwMode="auto">
                    <a:xfrm>
                      <a:off x="0" y="0"/>
                      <a:ext cx="5909493" cy="253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839F3" w14:textId="77777777" w:rsidR="006464AC" w:rsidRPr="000F16A9" w:rsidRDefault="006464AC" w:rsidP="000F16A9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74D48A3B" wp14:editId="18C7FA8A">
            <wp:extent cx="5429250" cy="382580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1703" t="3970" r="3030" b="39325"/>
                    <a:stretch/>
                  </pic:blipFill>
                  <pic:spPr bwMode="auto">
                    <a:xfrm>
                      <a:off x="0" y="0"/>
                      <a:ext cx="5429829" cy="382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64AC" w:rsidRPr="000F16A9" w:rsidSect="000E4385">
      <w:footerReference w:type="default" r:id="rId21"/>
      <w:type w:val="continuous"/>
      <w:pgSz w:w="11910" w:h="16840"/>
      <w:pgMar w:top="993" w:right="1134" w:bottom="1418" w:left="1134" w:header="708" w:footer="58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A1981" w14:textId="77777777" w:rsidR="00B56136" w:rsidRDefault="00B56136" w:rsidP="000E4385">
      <w:r>
        <w:separator/>
      </w:r>
    </w:p>
  </w:endnote>
  <w:endnote w:type="continuationSeparator" w:id="0">
    <w:p w14:paraId="292C50EC" w14:textId="77777777" w:rsidR="00B56136" w:rsidRDefault="00B56136" w:rsidP="000E4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5673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33CCF9" w14:textId="77777777" w:rsidR="000E4385" w:rsidRDefault="000E43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376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174B379D" w14:textId="77777777" w:rsidR="000E4385" w:rsidRDefault="000E43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BC08A" w14:textId="77777777" w:rsidR="00B56136" w:rsidRDefault="00B56136" w:rsidP="000E4385">
      <w:r>
        <w:separator/>
      </w:r>
    </w:p>
  </w:footnote>
  <w:footnote w:type="continuationSeparator" w:id="0">
    <w:p w14:paraId="5D1475CF" w14:textId="77777777" w:rsidR="00B56136" w:rsidRDefault="00B56136" w:rsidP="000E43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7B1"/>
      </v:shape>
    </w:pict>
  </w:numPicBullet>
  <w:abstractNum w:abstractNumId="0" w15:restartNumberingAfterBreak="0">
    <w:nsid w:val="03C432A2"/>
    <w:multiLevelType w:val="multilevel"/>
    <w:tmpl w:val="4C9C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4937AA"/>
    <w:multiLevelType w:val="hybridMultilevel"/>
    <w:tmpl w:val="6F5C7FBE"/>
    <w:lvl w:ilvl="0" w:tplc="1DCC7F36">
      <w:start w:val="1"/>
      <w:numFmt w:val="decimal"/>
      <w:lvlText w:val="%1."/>
      <w:lvlJc w:val="left"/>
      <w:pPr>
        <w:ind w:left="902" w:hanging="286"/>
        <w:jc w:val="left"/>
      </w:pPr>
      <w:rPr>
        <w:rFonts w:ascii="Cambria" w:eastAsia="Cambria" w:hAnsi="Cambria" w:cs="Cambria" w:hint="default"/>
        <w:b/>
        <w:bCs/>
        <w:i/>
        <w:spacing w:val="-1"/>
        <w:w w:val="100"/>
        <w:sz w:val="28"/>
        <w:szCs w:val="28"/>
        <w:lang w:val="bg-BG" w:eastAsia="bg-BG" w:bidi="bg-BG"/>
      </w:rPr>
    </w:lvl>
    <w:lvl w:ilvl="1" w:tplc="BA8CFFAE">
      <w:numFmt w:val="bullet"/>
      <w:lvlText w:val=""/>
      <w:lvlJc w:val="left"/>
      <w:pPr>
        <w:ind w:left="1336" w:hanging="360"/>
      </w:pPr>
      <w:rPr>
        <w:rFonts w:ascii="Symbol" w:eastAsia="Symbol" w:hAnsi="Symbol" w:cs="Symbol" w:hint="default"/>
        <w:w w:val="100"/>
        <w:sz w:val="28"/>
        <w:szCs w:val="28"/>
        <w:lang w:val="bg-BG" w:eastAsia="bg-BG" w:bidi="bg-BG"/>
      </w:rPr>
    </w:lvl>
    <w:lvl w:ilvl="2" w:tplc="6FF8D6E8">
      <w:numFmt w:val="bullet"/>
      <w:lvlText w:val="o"/>
      <w:lvlJc w:val="left"/>
      <w:pPr>
        <w:ind w:left="205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bg-BG" w:eastAsia="bg-BG" w:bidi="bg-BG"/>
      </w:rPr>
    </w:lvl>
    <w:lvl w:ilvl="3" w:tplc="155020B4">
      <w:numFmt w:val="bullet"/>
      <w:lvlText w:val="•"/>
      <w:lvlJc w:val="left"/>
      <w:pPr>
        <w:ind w:left="3073" w:hanging="360"/>
      </w:pPr>
      <w:rPr>
        <w:rFonts w:hint="default"/>
        <w:lang w:val="bg-BG" w:eastAsia="bg-BG" w:bidi="bg-BG"/>
      </w:rPr>
    </w:lvl>
    <w:lvl w:ilvl="4" w:tplc="0D000E06">
      <w:numFmt w:val="bullet"/>
      <w:lvlText w:val="•"/>
      <w:lvlJc w:val="left"/>
      <w:pPr>
        <w:ind w:left="4086" w:hanging="360"/>
      </w:pPr>
      <w:rPr>
        <w:rFonts w:hint="default"/>
        <w:lang w:val="bg-BG" w:eastAsia="bg-BG" w:bidi="bg-BG"/>
      </w:rPr>
    </w:lvl>
    <w:lvl w:ilvl="5" w:tplc="5B066182">
      <w:numFmt w:val="bullet"/>
      <w:lvlText w:val="•"/>
      <w:lvlJc w:val="left"/>
      <w:pPr>
        <w:ind w:left="5099" w:hanging="360"/>
      </w:pPr>
      <w:rPr>
        <w:rFonts w:hint="default"/>
        <w:lang w:val="bg-BG" w:eastAsia="bg-BG" w:bidi="bg-BG"/>
      </w:rPr>
    </w:lvl>
    <w:lvl w:ilvl="6" w:tplc="1108DEC8">
      <w:numFmt w:val="bullet"/>
      <w:lvlText w:val="•"/>
      <w:lvlJc w:val="left"/>
      <w:pPr>
        <w:ind w:left="6113" w:hanging="360"/>
      </w:pPr>
      <w:rPr>
        <w:rFonts w:hint="default"/>
        <w:lang w:val="bg-BG" w:eastAsia="bg-BG" w:bidi="bg-BG"/>
      </w:rPr>
    </w:lvl>
    <w:lvl w:ilvl="7" w:tplc="1FE8528E">
      <w:numFmt w:val="bullet"/>
      <w:lvlText w:val="•"/>
      <w:lvlJc w:val="left"/>
      <w:pPr>
        <w:ind w:left="7126" w:hanging="360"/>
      </w:pPr>
      <w:rPr>
        <w:rFonts w:hint="default"/>
        <w:lang w:val="bg-BG" w:eastAsia="bg-BG" w:bidi="bg-BG"/>
      </w:rPr>
    </w:lvl>
    <w:lvl w:ilvl="8" w:tplc="6756E0AC">
      <w:numFmt w:val="bullet"/>
      <w:lvlText w:val="•"/>
      <w:lvlJc w:val="left"/>
      <w:pPr>
        <w:ind w:left="8139" w:hanging="360"/>
      </w:pPr>
      <w:rPr>
        <w:rFonts w:hint="default"/>
        <w:lang w:val="bg-BG" w:eastAsia="bg-BG" w:bidi="bg-BG"/>
      </w:rPr>
    </w:lvl>
  </w:abstractNum>
  <w:abstractNum w:abstractNumId="2" w15:restartNumberingAfterBreak="0">
    <w:nsid w:val="18F34CDD"/>
    <w:multiLevelType w:val="hybridMultilevel"/>
    <w:tmpl w:val="DB26D5F2"/>
    <w:lvl w:ilvl="0" w:tplc="0402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A770730"/>
    <w:multiLevelType w:val="multilevel"/>
    <w:tmpl w:val="CA664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5E0833"/>
    <w:multiLevelType w:val="hybridMultilevel"/>
    <w:tmpl w:val="95FA2ED4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8648A"/>
    <w:multiLevelType w:val="hybridMultilevel"/>
    <w:tmpl w:val="71B8289C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6239B"/>
    <w:multiLevelType w:val="hybridMultilevel"/>
    <w:tmpl w:val="69A44C76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F4118"/>
    <w:multiLevelType w:val="hybridMultilevel"/>
    <w:tmpl w:val="E306FBB0"/>
    <w:lvl w:ilvl="0" w:tplc="04020007">
      <w:start w:val="1"/>
      <w:numFmt w:val="bullet"/>
      <w:lvlText w:val=""/>
      <w:lvlPicBulletId w:val="0"/>
      <w:lvlJc w:val="left"/>
      <w:pPr>
        <w:ind w:left="22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 w15:restartNumberingAfterBreak="0">
    <w:nsid w:val="4E01361F"/>
    <w:multiLevelType w:val="hybridMultilevel"/>
    <w:tmpl w:val="17B61B78"/>
    <w:lvl w:ilvl="0" w:tplc="0FE62862">
      <w:start w:val="1"/>
      <w:numFmt w:val="decimal"/>
      <w:lvlText w:val="%1."/>
      <w:lvlJc w:val="left"/>
      <w:pPr>
        <w:ind w:left="1001" w:hanging="286"/>
        <w:jc w:val="left"/>
      </w:pPr>
      <w:rPr>
        <w:rFonts w:ascii="Cambria" w:eastAsia="Cambria" w:hAnsi="Cambria" w:cs="Cambria" w:hint="default"/>
        <w:b/>
        <w:bCs/>
        <w:i/>
        <w:w w:val="100"/>
        <w:sz w:val="28"/>
        <w:szCs w:val="28"/>
        <w:lang w:val="bg-BG" w:eastAsia="bg-BG" w:bidi="bg-BG"/>
      </w:rPr>
    </w:lvl>
    <w:lvl w:ilvl="1" w:tplc="B2E8EB16">
      <w:numFmt w:val="bullet"/>
      <w:lvlText w:val=""/>
      <w:lvlJc w:val="left"/>
      <w:pPr>
        <w:ind w:left="1436" w:hanging="360"/>
      </w:pPr>
      <w:rPr>
        <w:rFonts w:ascii="Symbol" w:eastAsia="Symbol" w:hAnsi="Symbol" w:cs="Symbol" w:hint="default"/>
        <w:w w:val="100"/>
        <w:sz w:val="28"/>
        <w:szCs w:val="28"/>
        <w:lang w:val="bg-BG" w:eastAsia="bg-BG" w:bidi="bg-BG"/>
      </w:rPr>
    </w:lvl>
    <w:lvl w:ilvl="2" w:tplc="39C24932">
      <w:numFmt w:val="bullet"/>
      <w:lvlText w:val="•"/>
      <w:lvlJc w:val="left"/>
      <w:pPr>
        <w:ind w:left="2431" w:hanging="360"/>
      </w:pPr>
      <w:rPr>
        <w:rFonts w:hint="default"/>
        <w:lang w:val="bg-BG" w:eastAsia="bg-BG" w:bidi="bg-BG"/>
      </w:rPr>
    </w:lvl>
    <w:lvl w:ilvl="3" w:tplc="53728E88">
      <w:numFmt w:val="bullet"/>
      <w:lvlText w:val="•"/>
      <w:lvlJc w:val="left"/>
      <w:pPr>
        <w:ind w:left="3423" w:hanging="360"/>
      </w:pPr>
      <w:rPr>
        <w:rFonts w:hint="default"/>
        <w:lang w:val="bg-BG" w:eastAsia="bg-BG" w:bidi="bg-BG"/>
      </w:rPr>
    </w:lvl>
    <w:lvl w:ilvl="4" w:tplc="7DD867EE">
      <w:numFmt w:val="bullet"/>
      <w:lvlText w:val="•"/>
      <w:lvlJc w:val="left"/>
      <w:pPr>
        <w:ind w:left="4415" w:hanging="360"/>
      </w:pPr>
      <w:rPr>
        <w:rFonts w:hint="default"/>
        <w:lang w:val="bg-BG" w:eastAsia="bg-BG" w:bidi="bg-BG"/>
      </w:rPr>
    </w:lvl>
    <w:lvl w:ilvl="5" w:tplc="6CF69560">
      <w:numFmt w:val="bullet"/>
      <w:lvlText w:val="•"/>
      <w:lvlJc w:val="left"/>
      <w:pPr>
        <w:ind w:left="5407" w:hanging="360"/>
      </w:pPr>
      <w:rPr>
        <w:rFonts w:hint="default"/>
        <w:lang w:val="bg-BG" w:eastAsia="bg-BG" w:bidi="bg-BG"/>
      </w:rPr>
    </w:lvl>
    <w:lvl w:ilvl="6" w:tplc="F63622C2">
      <w:numFmt w:val="bullet"/>
      <w:lvlText w:val="•"/>
      <w:lvlJc w:val="left"/>
      <w:pPr>
        <w:ind w:left="6399" w:hanging="360"/>
      </w:pPr>
      <w:rPr>
        <w:rFonts w:hint="default"/>
        <w:lang w:val="bg-BG" w:eastAsia="bg-BG" w:bidi="bg-BG"/>
      </w:rPr>
    </w:lvl>
    <w:lvl w:ilvl="7" w:tplc="D35E7B68">
      <w:numFmt w:val="bullet"/>
      <w:lvlText w:val="•"/>
      <w:lvlJc w:val="left"/>
      <w:pPr>
        <w:ind w:left="7390" w:hanging="360"/>
      </w:pPr>
      <w:rPr>
        <w:rFonts w:hint="default"/>
        <w:lang w:val="bg-BG" w:eastAsia="bg-BG" w:bidi="bg-BG"/>
      </w:rPr>
    </w:lvl>
    <w:lvl w:ilvl="8" w:tplc="EAD0EF8C">
      <w:numFmt w:val="bullet"/>
      <w:lvlText w:val="•"/>
      <w:lvlJc w:val="left"/>
      <w:pPr>
        <w:ind w:left="8382" w:hanging="360"/>
      </w:pPr>
      <w:rPr>
        <w:rFonts w:hint="default"/>
        <w:lang w:val="bg-BG" w:eastAsia="bg-BG" w:bidi="bg-BG"/>
      </w:rPr>
    </w:lvl>
  </w:abstractNum>
  <w:abstractNum w:abstractNumId="9" w15:restartNumberingAfterBreak="0">
    <w:nsid w:val="56B647CE"/>
    <w:multiLevelType w:val="multilevel"/>
    <w:tmpl w:val="FC6E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7757E53"/>
    <w:multiLevelType w:val="hybridMultilevel"/>
    <w:tmpl w:val="30D84A62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E28DD"/>
    <w:multiLevelType w:val="multilevel"/>
    <w:tmpl w:val="A99A1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A126780"/>
    <w:multiLevelType w:val="multilevel"/>
    <w:tmpl w:val="7096B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0"/>
  </w:num>
  <w:num w:numId="5">
    <w:abstractNumId w:val="11"/>
  </w:num>
  <w:num w:numId="6">
    <w:abstractNumId w:val="4"/>
  </w:num>
  <w:num w:numId="7">
    <w:abstractNumId w:val="9"/>
  </w:num>
  <w:num w:numId="8">
    <w:abstractNumId w:val="8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24D1"/>
    <w:rsid w:val="00003078"/>
    <w:rsid w:val="000E4385"/>
    <w:rsid w:val="000F16A9"/>
    <w:rsid w:val="001A61CB"/>
    <w:rsid w:val="001B7623"/>
    <w:rsid w:val="001D0EE4"/>
    <w:rsid w:val="00226C4E"/>
    <w:rsid w:val="00274C73"/>
    <w:rsid w:val="002A33C9"/>
    <w:rsid w:val="002D0EA6"/>
    <w:rsid w:val="00346646"/>
    <w:rsid w:val="003B69E0"/>
    <w:rsid w:val="003F73DA"/>
    <w:rsid w:val="005D30D9"/>
    <w:rsid w:val="00645F85"/>
    <w:rsid w:val="006464AC"/>
    <w:rsid w:val="0069704D"/>
    <w:rsid w:val="006D6B98"/>
    <w:rsid w:val="006D70DC"/>
    <w:rsid w:val="007E52CC"/>
    <w:rsid w:val="0088289C"/>
    <w:rsid w:val="009909AC"/>
    <w:rsid w:val="00A11F33"/>
    <w:rsid w:val="00A3655A"/>
    <w:rsid w:val="00B0419A"/>
    <w:rsid w:val="00B10620"/>
    <w:rsid w:val="00B24CB8"/>
    <w:rsid w:val="00B261AC"/>
    <w:rsid w:val="00B52314"/>
    <w:rsid w:val="00B56136"/>
    <w:rsid w:val="00CE5B1D"/>
    <w:rsid w:val="00D13763"/>
    <w:rsid w:val="00DA0A07"/>
    <w:rsid w:val="00DD42DB"/>
    <w:rsid w:val="00F624D1"/>
    <w:rsid w:val="00F767F8"/>
    <w:rsid w:val="00FD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C626B"/>
  <w15:docId w15:val="{F040153D-A121-45D1-BF81-058D1D322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bg-BG" w:eastAsia="bg-BG" w:bidi="bg-BG"/>
    </w:rPr>
  </w:style>
  <w:style w:type="paragraph" w:styleId="Heading1">
    <w:name w:val="heading 1"/>
    <w:basedOn w:val="Normal"/>
    <w:uiPriority w:val="1"/>
    <w:qFormat/>
    <w:pPr>
      <w:spacing w:before="2"/>
      <w:ind w:left="709" w:right="573"/>
      <w:jc w:val="center"/>
      <w:outlineLvl w:val="0"/>
    </w:pPr>
    <w:rPr>
      <w:b/>
      <w:bCs/>
      <w:i/>
      <w:sz w:val="48"/>
      <w:szCs w:val="48"/>
    </w:rPr>
  </w:style>
  <w:style w:type="paragraph" w:styleId="Heading2">
    <w:name w:val="heading 2"/>
    <w:basedOn w:val="Normal"/>
    <w:uiPriority w:val="1"/>
    <w:qFormat/>
    <w:pPr>
      <w:ind w:left="901" w:hanging="286"/>
      <w:outlineLvl w:val="1"/>
    </w:pPr>
    <w:rPr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50"/>
      <w:ind w:left="133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E438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385"/>
    <w:rPr>
      <w:rFonts w:ascii="Cambria" w:eastAsia="Cambria" w:hAnsi="Cambria" w:cs="Cambria"/>
      <w:lang w:val="bg-BG" w:eastAsia="bg-BG" w:bidi="bg-BG"/>
    </w:rPr>
  </w:style>
  <w:style w:type="paragraph" w:styleId="Footer">
    <w:name w:val="footer"/>
    <w:basedOn w:val="Normal"/>
    <w:link w:val="FooterChar"/>
    <w:uiPriority w:val="99"/>
    <w:unhideWhenUsed/>
    <w:rsid w:val="000E438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385"/>
    <w:rPr>
      <w:rFonts w:ascii="Cambria" w:eastAsia="Cambria" w:hAnsi="Cambria" w:cs="Cambria"/>
      <w:lang w:val="bg-BG" w:eastAsia="bg-BG" w:bidi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0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0D9"/>
    <w:rPr>
      <w:rFonts w:ascii="Tahoma" w:eastAsia="Cambria" w:hAnsi="Tahoma" w:cs="Tahoma"/>
      <w:sz w:val="16"/>
      <w:szCs w:val="16"/>
      <w:lang w:val="bg-BG" w:eastAsia="bg-BG" w:bidi="bg-BG"/>
    </w:rPr>
  </w:style>
  <w:style w:type="paragraph" w:customStyle="1" w:styleId="Default">
    <w:name w:val="Default"/>
    <w:rsid w:val="003F73D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1294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</dc:creator>
  <cp:lastModifiedBy>Валентина Тодорова</cp:lastModifiedBy>
  <cp:revision>7</cp:revision>
  <cp:lastPrinted>2020-05-09T07:34:00Z</cp:lastPrinted>
  <dcterms:created xsi:type="dcterms:W3CDTF">2020-05-09T07:34:00Z</dcterms:created>
  <dcterms:modified xsi:type="dcterms:W3CDTF">2022-01-23T10:36:00Z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2020-05-09T00:00:00Z</vt:filetime>
  </property>
</Properties>
</file>